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0513" w14:textId="7DB5590C" w:rsidR="00DC5DFA" w:rsidRDefault="00A9044C" w:rsidP="00A9044C">
      <w:pPr>
        <w:tabs>
          <w:tab w:val="right" w:pos="9365"/>
        </w:tabs>
        <w:spacing w:before="62"/>
        <w:ind w:right="137"/>
        <w:rPr>
          <w:i/>
          <w:sz w:val="28"/>
        </w:rPr>
      </w:pPr>
      <w:r>
        <w:rPr>
          <w:i/>
          <w:noProof/>
          <w:spacing w:val="-2"/>
          <w:sz w:val="28"/>
        </w:rPr>
        <w:drawing>
          <wp:inline distT="0" distB="0" distL="0" distR="0" wp14:anchorId="7E421DBC" wp14:editId="4E41335F">
            <wp:extent cx="2005965" cy="347345"/>
            <wp:effectExtent l="0" t="0" r="0" b="0"/>
            <wp:docPr id="20936698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spacing w:val="-2"/>
          <w:sz w:val="28"/>
        </w:rPr>
        <w:tab/>
      </w:r>
      <w:r>
        <w:rPr>
          <w:i/>
          <w:noProof/>
          <w:spacing w:val="-2"/>
          <w:sz w:val="28"/>
        </w:rPr>
        <w:drawing>
          <wp:inline distT="0" distB="0" distL="0" distR="0" wp14:anchorId="44F113C8" wp14:editId="35B1B68F">
            <wp:extent cx="780415" cy="572770"/>
            <wp:effectExtent l="0" t="0" r="635" b="0"/>
            <wp:docPr id="11412023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3749B" w14:textId="77777777" w:rsidR="00DC5DFA" w:rsidRDefault="00DC5DFA">
      <w:pPr>
        <w:pStyle w:val="a3"/>
        <w:spacing w:before="4"/>
        <w:ind w:left="0" w:firstLine="0"/>
        <w:jc w:val="left"/>
        <w:rPr>
          <w:i/>
        </w:rPr>
      </w:pPr>
    </w:p>
    <w:p w14:paraId="38BD3BD2" w14:textId="77777777" w:rsidR="00A9044C" w:rsidRDefault="00A9044C">
      <w:pPr>
        <w:ind w:right="139"/>
        <w:jc w:val="center"/>
        <w:rPr>
          <w:b/>
          <w:sz w:val="28"/>
        </w:rPr>
      </w:pPr>
    </w:p>
    <w:p w14:paraId="4EACB524" w14:textId="77777777" w:rsidR="00A9044C" w:rsidRDefault="00A9044C">
      <w:pPr>
        <w:ind w:right="139"/>
        <w:jc w:val="center"/>
        <w:rPr>
          <w:b/>
          <w:sz w:val="28"/>
        </w:rPr>
      </w:pPr>
    </w:p>
    <w:p w14:paraId="52ADF55A" w14:textId="77777777" w:rsidR="00A9044C" w:rsidRDefault="00A9044C">
      <w:pPr>
        <w:ind w:right="139"/>
        <w:jc w:val="center"/>
        <w:rPr>
          <w:b/>
          <w:sz w:val="28"/>
        </w:rPr>
      </w:pPr>
    </w:p>
    <w:p w14:paraId="76AA5E46" w14:textId="77777777" w:rsidR="00DC5DFA" w:rsidRDefault="00000000">
      <w:pPr>
        <w:ind w:right="139"/>
        <w:jc w:val="center"/>
        <w:rPr>
          <w:b/>
          <w:sz w:val="28"/>
        </w:rPr>
      </w:pPr>
      <w:r>
        <w:rPr>
          <w:b/>
          <w:sz w:val="28"/>
        </w:rPr>
        <w:t>КОНЦЕПТУАЛЬНЫЕ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ОСНОВЫ</w:t>
      </w:r>
    </w:p>
    <w:p w14:paraId="00EFA8CE" w14:textId="77777777" w:rsidR="00DC5DFA" w:rsidRDefault="00000000">
      <w:pPr>
        <w:spacing w:line="242" w:lineRule="auto"/>
        <w:ind w:left="279" w:right="417"/>
        <w:jc w:val="center"/>
        <w:rPr>
          <w:b/>
          <w:sz w:val="28"/>
        </w:rPr>
      </w:pP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«Выбирай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СВОё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себя» федерального проекта «Выбирай СВОё»</w:t>
      </w:r>
    </w:p>
    <w:p w14:paraId="052BA69B" w14:textId="77777777" w:rsidR="00DC5DFA" w:rsidRDefault="00000000">
      <w:pPr>
        <w:spacing w:line="317" w:lineRule="exact"/>
        <w:ind w:left="279" w:right="421"/>
        <w:jc w:val="center"/>
        <w:rPr>
          <w:b/>
          <w:sz w:val="28"/>
        </w:rPr>
      </w:pPr>
      <w:r>
        <w:rPr>
          <w:b/>
          <w:sz w:val="28"/>
        </w:rPr>
        <w:t>Всероссийской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политической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партии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«ЕДИНАЯ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РОССИЯ»</w:t>
      </w:r>
    </w:p>
    <w:sdt>
      <w:sdtPr>
        <w:rPr>
          <w:b w:val="0"/>
          <w:bCs w:val="0"/>
          <w:i/>
          <w:iCs/>
        </w:rPr>
        <w:id w:val="902559812"/>
        <w:docPartObj>
          <w:docPartGallery w:val="Table of Contents"/>
          <w:docPartUnique/>
        </w:docPartObj>
      </w:sdtPr>
      <w:sdtContent>
        <w:p w14:paraId="76A32B86" w14:textId="77777777" w:rsidR="00DC5DFA" w:rsidRDefault="00000000">
          <w:pPr>
            <w:pStyle w:val="10"/>
            <w:tabs>
              <w:tab w:val="left" w:leader="dot" w:pos="9209"/>
            </w:tabs>
            <w:spacing w:before="581"/>
            <w:rPr>
              <w:b w:val="0"/>
            </w:rPr>
          </w:pPr>
          <w:hyperlink w:anchor="_bookmark0" w:history="1">
            <w:r>
              <w:t>Раздел</w:t>
            </w:r>
            <w:r>
              <w:rPr>
                <w:spacing w:val="-9"/>
              </w:rPr>
              <w:t xml:space="preserve"> </w:t>
            </w:r>
            <w:r>
              <w:t>I.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направления:</w:t>
            </w:r>
            <w:r>
              <w:rPr>
                <w:spacing w:val="-6"/>
              </w:rPr>
              <w:t xml:space="preserve"> </w:t>
            </w:r>
            <w:r>
              <w:t>обоснование,</w:t>
            </w:r>
            <w:r>
              <w:rPr>
                <w:spacing w:val="-6"/>
              </w:rPr>
              <w:t xml:space="preserve"> </w:t>
            </w:r>
            <w:r>
              <w:t>цели,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задачи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1</w:t>
            </w:r>
          </w:hyperlink>
        </w:p>
        <w:p w14:paraId="6CC9A740" w14:textId="77777777" w:rsidR="00DC5DFA" w:rsidRDefault="00000000">
          <w:pPr>
            <w:pStyle w:val="2"/>
            <w:numPr>
              <w:ilvl w:val="1"/>
              <w:numId w:val="5"/>
            </w:numPr>
            <w:tabs>
              <w:tab w:val="left" w:pos="713"/>
              <w:tab w:val="left" w:leader="dot" w:pos="9209"/>
            </w:tabs>
            <w:ind w:left="713" w:hanging="491"/>
            <w:rPr>
              <w:i w:val="0"/>
            </w:rPr>
          </w:pPr>
          <w:hyperlink w:anchor="_bookmark1" w:history="1">
            <w:r>
              <w:t>Обоснование</w:t>
            </w:r>
            <w:r>
              <w:rPr>
                <w:spacing w:val="-10"/>
              </w:rPr>
              <w:t xml:space="preserve"> </w:t>
            </w:r>
            <w:r>
              <w:t>актуальности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i w:val="0"/>
              </w:rPr>
              <w:tab/>
            </w:r>
            <w:r>
              <w:rPr>
                <w:i w:val="0"/>
                <w:spacing w:val="-10"/>
              </w:rPr>
              <w:t>1</w:t>
            </w:r>
          </w:hyperlink>
        </w:p>
        <w:p w14:paraId="0F222EAD" w14:textId="77777777" w:rsidR="00DC5DFA" w:rsidRDefault="00000000">
          <w:pPr>
            <w:pStyle w:val="2"/>
            <w:numPr>
              <w:ilvl w:val="1"/>
              <w:numId w:val="5"/>
            </w:numPr>
            <w:tabs>
              <w:tab w:val="left" w:pos="712"/>
              <w:tab w:val="left" w:leader="dot" w:pos="9209"/>
            </w:tabs>
            <w:spacing w:before="127"/>
            <w:ind w:left="712" w:hanging="490"/>
            <w:rPr>
              <w:i w:val="0"/>
            </w:rPr>
          </w:pPr>
          <w:hyperlink w:anchor="_bookmark2" w:history="1">
            <w:r>
              <w:t>Цель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i w:val="0"/>
              </w:rPr>
              <w:tab/>
            </w:r>
            <w:r>
              <w:rPr>
                <w:i w:val="0"/>
                <w:spacing w:val="-10"/>
              </w:rPr>
              <w:t>2</w:t>
            </w:r>
          </w:hyperlink>
        </w:p>
        <w:p w14:paraId="2D655008" w14:textId="77777777" w:rsidR="00DC5DFA" w:rsidRDefault="00000000">
          <w:pPr>
            <w:pStyle w:val="2"/>
            <w:numPr>
              <w:ilvl w:val="1"/>
              <w:numId w:val="5"/>
            </w:numPr>
            <w:tabs>
              <w:tab w:val="left" w:pos="712"/>
              <w:tab w:val="left" w:leader="dot" w:pos="9209"/>
            </w:tabs>
            <w:ind w:left="712" w:hanging="490"/>
            <w:rPr>
              <w:i w:val="0"/>
            </w:rPr>
          </w:pPr>
          <w:hyperlink w:anchor="_bookmark3" w:history="1"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направления</w:t>
            </w:r>
            <w:r>
              <w:rPr>
                <w:i w:val="0"/>
              </w:rPr>
              <w:tab/>
            </w:r>
            <w:r>
              <w:rPr>
                <w:i w:val="0"/>
                <w:spacing w:val="-12"/>
              </w:rPr>
              <w:t>2</w:t>
            </w:r>
          </w:hyperlink>
        </w:p>
        <w:p w14:paraId="22BC0AB1" w14:textId="77777777" w:rsidR="00DC5DFA" w:rsidRDefault="00000000">
          <w:pPr>
            <w:pStyle w:val="2"/>
            <w:numPr>
              <w:ilvl w:val="1"/>
              <w:numId w:val="5"/>
            </w:numPr>
            <w:tabs>
              <w:tab w:val="left" w:pos="713"/>
              <w:tab w:val="left" w:leader="dot" w:pos="9209"/>
            </w:tabs>
            <w:spacing w:before="126"/>
            <w:ind w:left="713" w:hanging="491"/>
            <w:rPr>
              <w:i w:val="0"/>
            </w:rPr>
          </w:pPr>
          <w:hyperlink w:anchor="_bookmark4" w:history="1">
            <w:r>
              <w:t>Основные</w:t>
            </w:r>
            <w:r>
              <w:rPr>
                <w:spacing w:val="-11"/>
              </w:rPr>
              <w:t xml:space="preserve"> </w:t>
            </w:r>
            <w:r>
              <w:t>форматы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(мероприятия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направления)</w:t>
            </w:r>
            <w:r>
              <w:rPr>
                <w:i w:val="0"/>
              </w:rPr>
              <w:tab/>
            </w:r>
            <w:r>
              <w:rPr>
                <w:i w:val="0"/>
                <w:spacing w:val="-10"/>
              </w:rPr>
              <w:t>3</w:t>
            </w:r>
          </w:hyperlink>
        </w:p>
        <w:p w14:paraId="22F2DC3A" w14:textId="77777777" w:rsidR="00DC5DFA" w:rsidRDefault="00000000">
          <w:pPr>
            <w:pStyle w:val="10"/>
            <w:tabs>
              <w:tab w:val="left" w:leader="dot" w:pos="9209"/>
            </w:tabs>
            <w:rPr>
              <w:b w:val="0"/>
            </w:rPr>
          </w:pPr>
          <w:hyperlink w:anchor="_bookmark5" w:history="1"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II.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целевые</w:t>
            </w:r>
            <w:r>
              <w:rPr>
                <w:spacing w:val="-2"/>
              </w:rPr>
              <w:t xml:space="preserve"> показатели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 w14:paraId="59F77230" w14:textId="77777777" w:rsidR="00DC5DFA" w:rsidRDefault="00000000">
          <w:pPr>
            <w:pStyle w:val="2"/>
            <w:numPr>
              <w:ilvl w:val="1"/>
              <w:numId w:val="4"/>
            </w:numPr>
            <w:tabs>
              <w:tab w:val="left" w:pos="713"/>
              <w:tab w:val="left" w:leader="dot" w:pos="9209"/>
            </w:tabs>
            <w:spacing w:before="127" w:line="256" w:lineRule="auto"/>
            <w:ind w:right="146" w:firstLine="0"/>
            <w:rPr>
              <w:i w:val="0"/>
            </w:rPr>
          </w:pPr>
          <w:hyperlink w:anchor="_bookmark6" w:history="1">
            <w:r>
              <w:t>Дорожная карта реализации направления «Выбирай СВОё с вЕРой в</w:t>
            </w:r>
          </w:hyperlink>
          <w:r>
            <w:t xml:space="preserve"> </w:t>
          </w:r>
          <w:hyperlink w:anchor="_bookmark6" w:history="1">
            <w:r>
              <w:t>себя»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плановый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  <w:r>
              <w:rPr>
                <w:i w:val="0"/>
              </w:rPr>
              <w:tab/>
            </w:r>
            <w:r>
              <w:rPr>
                <w:i w:val="0"/>
                <w:spacing w:val="-10"/>
              </w:rPr>
              <w:t>5</w:t>
            </w:r>
          </w:hyperlink>
        </w:p>
        <w:p w14:paraId="04E48278" w14:textId="77777777" w:rsidR="00DC5DFA" w:rsidRDefault="00000000">
          <w:pPr>
            <w:pStyle w:val="2"/>
            <w:numPr>
              <w:ilvl w:val="1"/>
              <w:numId w:val="4"/>
            </w:numPr>
            <w:tabs>
              <w:tab w:val="left" w:pos="713"/>
              <w:tab w:val="left" w:leader="dot" w:pos="9068"/>
            </w:tabs>
            <w:spacing w:before="108" w:line="256" w:lineRule="auto"/>
            <w:ind w:right="144" w:firstLine="0"/>
            <w:rPr>
              <w:i w:val="0"/>
            </w:rPr>
          </w:pPr>
          <w:hyperlink w:anchor="_bookmark7" w:history="1"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показатели</w:t>
            </w:r>
            <w:r>
              <w:rPr>
                <w:spacing w:val="-3"/>
              </w:rPr>
              <w:t xml:space="preserve"> </w:t>
            </w:r>
            <w:r>
              <w:t>направления,</w:t>
            </w:r>
            <w:r>
              <w:rPr>
                <w:spacing w:val="-5"/>
              </w:rPr>
              <w:t xml:space="preserve"> </w:t>
            </w:r>
            <w:r>
              <w:t>включая</w:t>
            </w:r>
            <w:r>
              <w:rPr>
                <w:spacing w:val="-5"/>
              </w:rPr>
              <w:t xml:space="preserve"> </w:t>
            </w:r>
            <w:r>
              <w:t>источники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и</w:t>
            </w:r>
          </w:hyperlink>
          <w:r>
            <w:t xml:space="preserve"> </w:t>
          </w:r>
          <w:hyperlink w:anchor="_bookmark7" w:history="1">
            <w:r>
              <w:t>методику расчёта</w:t>
            </w:r>
            <w:r>
              <w:rPr>
                <w:i w:val="0"/>
              </w:rPr>
              <w:tab/>
            </w:r>
            <w:r>
              <w:rPr>
                <w:i w:val="0"/>
                <w:spacing w:val="-6"/>
              </w:rPr>
              <w:t>17</w:t>
            </w:r>
          </w:hyperlink>
        </w:p>
      </w:sdtContent>
    </w:sdt>
    <w:p w14:paraId="4D6DDFB4" w14:textId="77777777" w:rsidR="00DC5DFA" w:rsidRDefault="00000000">
      <w:pPr>
        <w:pStyle w:val="1"/>
        <w:spacing w:before="962"/>
        <w:ind w:left="710"/>
        <w:jc w:val="both"/>
      </w:pPr>
      <w:bookmarkStart w:id="0" w:name="_bookmark0"/>
      <w:bookmarkEnd w:id="0"/>
      <w:r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направления:</w:t>
      </w:r>
      <w:r>
        <w:rPr>
          <w:spacing w:val="-6"/>
        </w:rPr>
        <w:t xml:space="preserve"> </w:t>
      </w:r>
      <w:r>
        <w:t>обоснование,</w:t>
      </w:r>
      <w:r>
        <w:rPr>
          <w:spacing w:val="-6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14:paraId="0B2BD961" w14:textId="77777777" w:rsidR="00DC5DFA" w:rsidRDefault="00000000">
      <w:pPr>
        <w:pStyle w:val="a4"/>
        <w:numPr>
          <w:ilvl w:val="1"/>
          <w:numId w:val="3"/>
        </w:numPr>
        <w:tabs>
          <w:tab w:val="left" w:pos="1200"/>
        </w:tabs>
        <w:spacing w:before="77"/>
        <w:ind w:left="1200" w:hanging="490"/>
        <w:jc w:val="both"/>
        <w:rPr>
          <w:i/>
          <w:sz w:val="28"/>
        </w:rPr>
      </w:pPr>
      <w:bookmarkStart w:id="1" w:name="_bookmark1"/>
      <w:bookmarkEnd w:id="1"/>
      <w:r>
        <w:rPr>
          <w:i/>
          <w:sz w:val="28"/>
        </w:rPr>
        <w:t>Обоснование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актуальности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направления</w:t>
      </w:r>
    </w:p>
    <w:p w14:paraId="2C3F21AD" w14:textId="77777777" w:rsidR="00DC5DFA" w:rsidRDefault="00000000">
      <w:pPr>
        <w:pStyle w:val="a3"/>
        <w:spacing w:before="79" w:line="300" w:lineRule="auto"/>
        <w:ind w:right="136"/>
      </w:pPr>
      <w:r>
        <w:t>Проведение специальной военной операции актуализировало задачи по обеспечению комплексной поддержки её участников на всех этапах их жизненного пути. Государство берёт на себя обязательства по созданию эффективной системы реабилитации, ресоциализации и социально-трудовой адаптации военнослужащих, проходящих службу в зоне проведения специальной военной операции, и членов их семей. Системный подход к решению данной задачи требует консолидации усилий органов государственной власти, общественных организаций, бизнес-сообщества и институтов гражданского общества для создания единой платформы поддержки защитников Отечества. Интеграция данного направления в рамки федерального партийного проекта «Выбирай своё» обеспечивает синергетический эффект между задачами достижения технологического суверенитета и социальной поддержки граждан, внёсших особый вклад в обеспечение национальной безопасности страны.</w:t>
      </w:r>
    </w:p>
    <w:p w14:paraId="0CFBAF9C" w14:textId="77777777" w:rsidR="00DC5DFA" w:rsidRDefault="00DC5DFA">
      <w:pPr>
        <w:pStyle w:val="a3"/>
        <w:spacing w:line="300" w:lineRule="auto"/>
        <w:sectPr w:rsidR="00DC5DFA">
          <w:type w:val="continuous"/>
          <w:pgSz w:w="11910" w:h="16840"/>
          <w:pgMar w:top="620" w:right="708" w:bottom="280" w:left="1700" w:header="720" w:footer="720" w:gutter="0"/>
          <w:cols w:space="720"/>
        </w:sectPr>
      </w:pPr>
    </w:p>
    <w:p w14:paraId="2E8CAB45" w14:textId="77777777" w:rsidR="00DC5DFA" w:rsidRDefault="00000000">
      <w:pPr>
        <w:pStyle w:val="a4"/>
        <w:numPr>
          <w:ilvl w:val="1"/>
          <w:numId w:val="3"/>
        </w:numPr>
        <w:tabs>
          <w:tab w:val="left" w:pos="1200"/>
        </w:tabs>
        <w:spacing w:before="67"/>
        <w:ind w:left="1200" w:hanging="490"/>
        <w:jc w:val="both"/>
        <w:rPr>
          <w:i/>
          <w:sz w:val="28"/>
        </w:rPr>
      </w:pPr>
      <w:bookmarkStart w:id="2" w:name="_bookmark2"/>
      <w:bookmarkEnd w:id="2"/>
      <w:r>
        <w:rPr>
          <w:i/>
          <w:sz w:val="28"/>
        </w:rPr>
        <w:lastRenderedPageBreak/>
        <w:t>Цель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направления</w:t>
      </w:r>
    </w:p>
    <w:p w14:paraId="6593475D" w14:textId="77777777" w:rsidR="00DC5DFA" w:rsidRDefault="00000000">
      <w:pPr>
        <w:pStyle w:val="a3"/>
        <w:spacing w:before="82" w:line="300" w:lineRule="auto"/>
        <w:ind w:right="142"/>
      </w:pPr>
      <w:r>
        <w:t>Формирование комплексной системы реабилитации, ресоциализации и социально-трудовой адаптации участников специальной военной операции и членов их семей посредством консолидации и распространения лучших практик, обеспечения межведомственного взаимодействия и создания устойчивых механизмов поддержки защитников Отечества на федеральном, региональном и муниципальном уровнях.</w:t>
      </w:r>
    </w:p>
    <w:p w14:paraId="5E2597B2" w14:textId="77777777" w:rsidR="00DC5DFA" w:rsidRDefault="00DC5DFA">
      <w:pPr>
        <w:pStyle w:val="a3"/>
        <w:spacing w:before="80"/>
        <w:ind w:left="0" w:firstLine="0"/>
        <w:jc w:val="left"/>
      </w:pPr>
    </w:p>
    <w:p w14:paraId="63396A7E" w14:textId="77777777" w:rsidR="00DC5DFA" w:rsidRDefault="00000000">
      <w:pPr>
        <w:pStyle w:val="a4"/>
        <w:numPr>
          <w:ilvl w:val="1"/>
          <w:numId w:val="3"/>
        </w:numPr>
        <w:tabs>
          <w:tab w:val="left" w:pos="1200"/>
        </w:tabs>
        <w:spacing w:before="1"/>
        <w:ind w:left="1200" w:hanging="490"/>
        <w:jc w:val="both"/>
        <w:rPr>
          <w:i/>
          <w:sz w:val="28"/>
        </w:rPr>
      </w:pPr>
      <w:bookmarkStart w:id="3" w:name="_bookmark3"/>
      <w:bookmarkEnd w:id="3"/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направления</w:t>
      </w:r>
    </w:p>
    <w:p w14:paraId="2CB75404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before="81" w:line="300" w:lineRule="auto"/>
        <w:ind w:right="137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9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 специальной военной операции, включающей медицинскую, психологическую, социальную и профессиональную составляющие с привлечением ведущих российских медицинских учреждений и реабилитационных центров.</w:t>
      </w:r>
    </w:p>
    <w:p w14:paraId="101EFB0B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Формирование эффективных механизмов социально-трудовой адаптации и трудоустройства участников специальной военной операции через развитие партнёрских отношений с работодателями, профессиональными союзами и образовательными организациями, включая взаимодействие с движением «Абилимпикс» и центрами профессиональной </w:t>
      </w:r>
      <w:r>
        <w:rPr>
          <w:spacing w:val="-2"/>
          <w:sz w:val="28"/>
        </w:rPr>
        <w:t>подготовки.</w:t>
      </w:r>
    </w:p>
    <w:p w14:paraId="0F918374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line="300" w:lineRule="auto"/>
        <w:ind w:right="143" w:firstLine="707"/>
        <w:jc w:val="both"/>
        <w:rPr>
          <w:sz w:val="28"/>
        </w:rPr>
      </w:pPr>
      <w:r>
        <w:rPr>
          <w:sz w:val="28"/>
        </w:rPr>
        <w:t>Совершенствование нормативно-правовой базы в сфере социальной защиты участников специальной военной операции и членов их семей, включая вопросы квотирования рабочих мест, развития социального предпринимательства и расширения мер государственной поддержки.</w:t>
      </w:r>
    </w:p>
    <w:p w14:paraId="5C6CC44B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line="300" w:lineRule="auto"/>
        <w:ind w:right="143" w:firstLine="707"/>
        <w:jc w:val="both"/>
        <w:rPr>
          <w:sz w:val="28"/>
        </w:rPr>
      </w:pPr>
      <w:r>
        <w:rPr>
          <w:sz w:val="28"/>
        </w:rPr>
        <w:t>Развитие системы психологической поддержки семей участников специальной военной операции и создание условий для их социальной адаптации через специализированные центры и общественные организации.</w:t>
      </w:r>
    </w:p>
    <w:p w14:paraId="53B35234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line="300" w:lineRule="auto"/>
        <w:ind w:right="134" w:firstLine="707"/>
        <w:jc w:val="both"/>
        <w:rPr>
          <w:sz w:val="28"/>
        </w:rPr>
      </w:pPr>
      <w:r>
        <w:rPr>
          <w:sz w:val="28"/>
        </w:rPr>
        <w:t>Содействие развитию предпринимательских инициатив среди участников специальной военной операции и расширение возможностей федеральной программы «Свой бизнес» в части увеличения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 объёмов финансовой поддержки и создания системы наставничества.</w:t>
      </w:r>
    </w:p>
    <w:p w14:paraId="21657061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before="1" w:line="300" w:lineRule="auto"/>
        <w:ind w:right="136" w:firstLine="707"/>
        <w:jc w:val="both"/>
        <w:rPr>
          <w:sz w:val="28"/>
        </w:rPr>
      </w:pPr>
      <w:r>
        <w:rPr>
          <w:sz w:val="28"/>
        </w:rPr>
        <w:t>Формирование межведомственной координационной платформы для 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участников специальной военной операции и их семей с участием федеральных органов исполнительной власти, региональных администраций и общественных </w:t>
      </w:r>
      <w:r>
        <w:rPr>
          <w:spacing w:val="-2"/>
          <w:sz w:val="28"/>
        </w:rPr>
        <w:t>организаций.</w:t>
      </w:r>
    </w:p>
    <w:p w14:paraId="4B950AC3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footerReference w:type="default" r:id="rId9"/>
          <w:pgSz w:w="11910" w:h="16840"/>
          <w:pgMar w:top="1040" w:right="708" w:bottom="960" w:left="1700" w:header="0" w:footer="777" w:gutter="0"/>
          <w:pgNumType w:start="2"/>
          <w:cols w:space="720"/>
        </w:sectPr>
      </w:pPr>
    </w:p>
    <w:p w14:paraId="2FCAA64B" w14:textId="77777777" w:rsidR="00DC5DFA" w:rsidRDefault="00000000">
      <w:pPr>
        <w:pStyle w:val="a4"/>
        <w:numPr>
          <w:ilvl w:val="0"/>
          <w:numId w:val="2"/>
        </w:numPr>
        <w:tabs>
          <w:tab w:val="left" w:pos="1019"/>
        </w:tabs>
        <w:spacing w:before="67" w:line="300" w:lineRule="auto"/>
        <w:ind w:right="144" w:firstLine="707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адаптационных мероприятий для своевременной корректировки подходов и методов работы на основе объективных показателей и обратной связи от целевых групп.</w:t>
      </w:r>
    </w:p>
    <w:p w14:paraId="0C5A61B8" w14:textId="77777777" w:rsidR="00DC5DFA" w:rsidRDefault="00DC5DFA">
      <w:pPr>
        <w:pStyle w:val="a3"/>
        <w:spacing w:before="82"/>
        <w:ind w:left="0" w:firstLine="0"/>
        <w:jc w:val="left"/>
      </w:pPr>
    </w:p>
    <w:p w14:paraId="0263747D" w14:textId="77777777" w:rsidR="00DC5DFA" w:rsidRDefault="00000000">
      <w:pPr>
        <w:pStyle w:val="a4"/>
        <w:numPr>
          <w:ilvl w:val="1"/>
          <w:numId w:val="3"/>
        </w:numPr>
        <w:tabs>
          <w:tab w:val="left" w:pos="1200"/>
        </w:tabs>
        <w:ind w:left="1200" w:hanging="490"/>
        <w:jc w:val="both"/>
        <w:rPr>
          <w:i/>
          <w:sz w:val="28"/>
        </w:rPr>
      </w:pPr>
      <w:bookmarkStart w:id="4" w:name="_bookmark4"/>
      <w:bookmarkEnd w:id="4"/>
      <w:r>
        <w:rPr>
          <w:i/>
          <w:sz w:val="28"/>
        </w:rPr>
        <w:t>Основные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форматы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(мероприятия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направления)</w:t>
      </w:r>
    </w:p>
    <w:p w14:paraId="3C788C11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before="81" w:line="300" w:lineRule="auto"/>
        <w:ind w:right="135" w:firstLine="707"/>
        <w:rPr>
          <w:sz w:val="28"/>
        </w:rPr>
      </w:pPr>
      <w:r>
        <w:rPr>
          <w:sz w:val="28"/>
        </w:rPr>
        <w:t>Организация и проведение межведомственных рабочих групп с участием ветеранов специальной военной операции, представителей органов государственной власти, Федерации Профсоюзов, Общероссийского народного фронта, фонда «Защитники Отечества», организации «Солдатская мать», «Союза семей России» и бизнес-сообщества для выработки комплексных решений актуальных проблем социальной адаптации.</w:t>
      </w:r>
    </w:p>
    <w:p w14:paraId="77A24BE8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41" w:firstLine="707"/>
        <w:rPr>
          <w:sz w:val="28"/>
        </w:rPr>
      </w:pPr>
      <w:r>
        <w:rPr>
          <w:sz w:val="28"/>
        </w:rPr>
        <w:t xml:space="preserve">Реализация программ профессиональной реабилитации и переподготовки кадров совместно с движением «Абилимпикс», образовательными учреждениями высшего и среднего профессионального образования, центрами занятости населения для обеспечения получения участниками специальной военной операции востребованных на рынке труда </w:t>
      </w:r>
      <w:r>
        <w:rPr>
          <w:spacing w:val="-2"/>
          <w:sz w:val="28"/>
        </w:rPr>
        <w:t>компетенций.</w:t>
      </w:r>
    </w:p>
    <w:p w14:paraId="2846EB0F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37" w:firstLine="707"/>
        <w:rPr>
          <w:sz w:val="28"/>
        </w:rPr>
      </w:pPr>
      <w:r>
        <w:rPr>
          <w:sz w:val="28"/>
        </w:rPr>
        <w:t>Развитие партнёрских отношений с отечественными предприятиями различных форм собственности для создания специализированных рабочих мест и разработки комплексных мер стимулирования трудоустройства участников специальной военной операции, включая налоговые льготы и субсидирование заработной платы.</w:t>
      </w:r>
    </w:p>
    <w:p w14:paraId="43B467F4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42" w:firstLine="707"/>
        <w:rPr>
          <w:sz w:val="28"/>
        </w:rPr>
      </w:pPr>
      <w:r>
        <w:rPr>
          <w:sz w:val="28"/>
        </w:rPr>
        <w:t>Совершенствование системы квотирования рабочих мест для лиц с инвалидностью из числа участников специальной военной операции и содействие созданию социальных предприятий, ориентированных на выполнение государственных и муниципальных заказов с обеспечением устойчивой занятости целевых групп.</w:t>
      </w:r>
    </w:p>
    <w:p w14:paraId="7B04DCBF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36" w:firstLine="707"/>
        <w:rPr>
          <w:sz w:val="28"/>
        </w:rPr>
      </w:pPr>
      <w:r>
        <w:rPr>
          <w:sz w:val="28"/>
        </w:rPr>
        <w:t>Расширение возможностей федеральной программы поддержки предпринимательства «Свой бизнес» в части развития типовых решений, увеличения продолжительности образовательных программ, объёмов финансовой поддержки и создания системы долгосрочного наставничества для участников специальной военной операции, желающих адаптироваться через развитие собственного дела.</w:t>
      </w:r>
    </w:p>
    <w:p w14:paraId="049574D1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74AF18EA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before="86" w:line="300" w:lineRule="auto"/>
        <w:ind w:right="134" w:firstLine="707"/>
        <w:rPr>
          <w:sz w:val="28"/>
        </w:rPr>
      </w:pPr>
      <w:r>
        <w:rPr>
          <w:sz w:val="28"/>
        </w:rPr>
        <w:lastRenderedPageBreak/>
        <w:t>Проведение целенаправленной законотворческой работы по совершенствованию законодательства, направленного на ресоциализацию ветеранов боевых действий, в частности развитие института социального контракта,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1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17"/>
          <w:sz w:val="28"/>
        </w:rPr>
        <w:t xml:space="preserve"> </w:t>
      </w:r>
      <w:r>
        <w:rPr>
          <w:sz w:val="28"/>
        </w:rPr>
        <w:t>расширение перечня целевых направлений использования средств и упрощение процедур получения поддержки для участников специальной военной операции и членов их семей.</w:t>
      </w:r>
    </w:p>
    <w:p w14:paraId="7C5BC28A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38" w:firstLine="707"/>
        <w:rPr>
          <w:sz w:val="28"/>
        </w:rPr>
      </w:pPr>
      <w:r>
        <w:rPr>
          <w:sz w:val="28"/>
        </w:rPr>
        <w:t>Организация круглых столов, публичных слушаний, тематических конференций и выездных стратегических сессий по вопросам социальной адаптации участников специальной военной операции с привлечением ведущих экспертов, представителей федеральных органов исполнительной власти и руководителей профильных общественных организаций.</w:t>
      </w:r>
    </w:p>
    <w:p w14:paraId="674319F2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297" w:lineRule="auto"/>
        <w:ind w:right="143" w:firstLine="707"/>
        <w:rPr>
          <w:sz w:val="28"/>
        </w:rPr>
      </w:pPr>
      <w:r>
        <w:rPr>
          <w:sz w:val="28"/>
        </w:rPr>
        <w:t xml:space="preserve">Развитие системы комплексной психологической поддержки семей участников специальной военной операции через координацию деятельности специализированных центров, общественных организаций и волонтёрских </w:t>
      </w:r>
      <w:r>
        <w:rPr>
          <w:spacing w:val="-2"/>
          <w:sz w:val="28"/>
        </w:rPr>
        <w:t>движений.</w:t>
      </w:r>
    </w:p>
    <w:p w14:paraId="144755D3" w14:textId="77777777" w:rsidR="00DC5DFA" w:rsidRDefault="00000000">
      <w:pPr>
        <w:pStyle w:val="a4"/>
        <w:numPr>
          <w:ilvl w:val="2"/>
          <w:numId w:val="3"/>
        </w:numPr>
        <w:tabs>
          <w:tab w:val="left" w:pos="1065"/>
        </w:tabs>
        <w:spacing w:line="300" w:lineRule="auto"/>
        <w:ind w:right="137" w:firstLine="707"/>
        <w:rPr>
          <w:sz w:val="28"/>
        </w:rPr>
      </w:pPr>
      <w:r>
        <w:rPr>
          <w:sz w:val="28"/>
        </w:rPr>
        <w:t xml:space="preserve">Разработка и внедрение региональных программ поддержки участников специальной военной операции с учётом социально- экономической специфики субъектов РФ и муниципальных образований, включая механизмы межрегиональной кооперации и обмена лучшими </w:t>
      </w:r>
      <w:r>
        <w:rPr>
          <w:spacing w:val="-2"/>
          <w:sz w:val="28"/>
        </w:rPr>
        <w:t>практиками.</w:t>
      </w:r>
    </w:p>
    <w:p w14:paraId="0FB42B44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0DEC783E" w14:textId="77777777" w:rsidR="00DC5DFA" w:rsidRDefault="00000000">
      <w:pPr>
        <w:pStyle w:val="1"/>
        <w:spacing w:before="72"/>
        <w:ind w:left="710"/>
        <w:jc w:val="both"/>
      </w:pPr>
      <w:bookmarkStart w:id="5" w:name="_bookmark5"/>
      <w:bookmarkEnd w:id="5"/>
      <w:r>
        <w:lastRenderedPageBreak/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показатели</w:t>
      </w:r>
    </w:p>
    <w:p w14:paraId="43CDA044" w14:textId="77777777" w:rsidR="00DC5DFA" w:rsidRDefault="00000000">
      <w:pPr>
        <w:pStyle w:val="a4"/>
        <w:numPr>
          <w:ilvl w:val="1"/>
          <w:numId w:val="1"/>
        </w:numPr>
        <w:tabs>
          <w:tab w:val="left" w:pos="1199"/>
        </w:tabs>
        <w:spacing w:before="77" w:line="300" w:lineRule="auto"/>
        <w:ind w:right="224" w:firstLine="707"/>
        <w:jc w:val="both"/>
        <w:rPr>
          <w:i/>
          <w:sz w:val="28"/>
        </w:rPr>
      </w:pPr>
      <w:bookmarkStart w:id="6" w:name="_bookmark6"/>
      <w:bookmarkEnd w:id="6"/>
      <w:r>
        <w:rPr>
          <w:i/>
          <w:sz w:val="28"/>
        </w:rPr>
        <w:t>Дорожная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«Выбирай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СВОё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вЕРой в себя» на плановый год</w:t>
      </w:r>
    </w:p>
    <w:p w14:paraId="428A1DF4" w14:textId="77777777" w:rsidR="00DC5DFA" w:rsidRDefault="00000000">
      <w:pPr>
        <w:pStyle w:val="a4"/>
        <w:numPr>
          <w:ilvl w:val="2"/>
          <w:numId w:val="1"/>
        </w:numPr>
        <w:tabs>
          <w:tab w:val="left" w:pos="1407"/>
        </w:tabs>
        <w:spacing w:before="1"/>
        <w:ind w:left="1407" w:hanging="697"/>
        <w:jc w:val="both"/>
        <w:rPr>
          <w:sz w:val="28"/>
        </w:rPr>
      </w:pPr>
      <w:r>
        <w:rPr>
          <w:sz w:val="28"/>
        </w:rPr>
        <w:t>Организационно-подготовительный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0"/>
          <w:sz w:val="28"/>
        </w:rPr>
        <w:t xml:space="preserve"> </w:t>
      </w:r>
      <w:r>
        <w:rPr>
          <w:sz w:val="28"/>
        </w:rPr>
        <w:t>(I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квартал)</w:t>
      </w:r>
    </w:p>
    <w:p w14:paraId="47ABFDE5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79"/>
        <w:ind w:left="1619" w:hanging="9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направления:</w:t>
      </w:r>
    </w:p>
    <w:p w14:paraId="2C38156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43" w:firstLine="707"/>
        <w:rPr>
          <w:sz w:val="28"/>
        </w:rPr>
      </w:pP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ключевым блокам работы, включая реабилитацию, трудоустройство, предпринимательство и поддержку семей.</w:t>
      </w:r>
    </w:p>
    <w:p w14:paraId="7E99063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300" w:lineRule="auto"/>
        <w:ind w:right="142" w:firstLine="707"/>
        <w:rPr>
          <w:sz w:val="28"/>
        </w:rPr>
      </w:pPr>
      <w:r>
        <w:rPr>
          <w:sz w:val="28"/>
        </w:rPr>
        <w:t>Создание федерального штаба направления с включением представителей Министерства труда и социальной защиты, Министерства здравоохранения, Министерства образования и науки, а также профильных общественных организаций.</w:t>
      </w:r>
    </w:p>
    <w:p w14:paraId="4F91A13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7" w:firstLine="707"/>
        <w:rPr>
          <w:sz w:val="28"/>
        </w:rPr>
      </w:pPr>
      <w:r>
        <w:rPr>
          <w:sz w:val="28"/>
        </w:rPr>
        <w:t>Формирование координационных советов во всех субъектах РФ с привлечением региональных администраций, ветеранских организаций и представителей бизнес-сообщества.</w:t>
      </w:r>
    </w:p>
    <w:p w14:paraId="20E1837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4" w:firstLine="707"/>
        <w:rPr>
          <w:sz w:val="28"/>
        </w:rPr>
      </w:pPr>
      <w:r>
        <w:rPr>
          <w:sz w:val="28"/>
        </w:rPr>
        <w:t>Подписание базовых соглашений о взаимодействии с Федерацией Профсоюзов, Общероссийским народным фронтом, фондом «Защитники Отечества», организациями «Солдатская мать» и «Союз семей России».</w:t>
      </w:r>
    </w:p>
    <w:p w14:paraId="067DE5BF" w14:textId="77777777" w:rsidR="00DC5DFA" w:rsidRDefault="00DC5DFA">
      <w:pPr>
        <w:pStyle w:val="a3"/>
        <w:spacing w:before="84"/>
        <w:ind w:left="0" w:firstLine="0"/>
        <w:jc w:val="left"/>
      </w:pPr>
    </w:p>
    <w:p w14:paraId="26E37E9F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базы:</w:t>
      </w:r>
    </w:p>
    <w:p w14:paraId="007D500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42" w:firstLine="707"/>
        <w:rPr>
          <w:sz w:val="28"/>
        </w:rPr>
      </w:pPr>
      <w:r>
        <w:rPr>
          <w:sz w:val="28"/>
        </w:rPr>
        <w:t xml:space="preserve">Утверждение положения о направлении, определяющего цели, задачи, принципы работы и механизмы взаимодействия всех участников </w:t>
      </w:r>
      <w:r>
        <w:rPr>
          <w:spacing w:val="-2"/>
          <w:sz w:val="28"/>
        </w:rPr>
        <w:t>процесса.</w:t>
      </w:r>
    </w:p>
    <w:p w14:paraId="62734A0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5" w:firstLine="707"/>
        <w:rPr>
          <w:sz w:val="28"/>
        </w:rPr>
      </w:pPr>
      <w:r>
        <w:rPr>
          <w:sz w:val="28"/>
        </w:rPr>
        <w:t>Подготовка комплексных методических рекомендаций для 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включающих алгоритмы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 категориями участников специальной военной операции и членов их семей.</w:t>
      </w:r>
    </w:p>
    <w:p w14:paraId="7BEC88B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7" w:firstLine="707"/>
        <w:rPr>
          <w:sz w:val="28"/>
        </w:rPr>
      </w:pPr>
      <w:r>
        <w:rPr>
          <w:sz w:val="28"/>
        </w:rPr>
        <w:t>Разработка научно обоснованных критериев оценки эффективности реабилитационных программ с учетом международного опыта и специфики российских условий.</w:t>
      </w:r>
    </w:p>
    <w:p w14:paraId="3C4608C2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3" w:firstLine="707"/>
        <w:rPr>
          <w:sz w:val="28"/>
        </w:rPr>
      </w:pPr>
      <w:r>
        <w:rPr>
          <w:sz w:val="28"/>
        </w:rPr>
        <w:t>Создание унифицированных форм отчетности и системы мониторинга, обеспечивающих объективную оценку результативности проводимых мероприятий.</w:t>
      </w:r>
    </w:p>
    <w:p w14:paraId="65CAD583" w14:textId="77777777" w:rsidR="00DC5DFA" w:rsidRDefault="00DC5DFA">
      <w:pPr>
        <w:pStyle w:val="a3"/>
        <w:spacing w:before="84"/>
        <w:ind w:left="0" w:firstLine="0"/>
        <w:jc w:val="left"/>
      </w:pPr>
    </w:p>
    <w:p w14:paraId="316DF708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информационно-аналитической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системы:</w:t>
      </w:r>
    </w:p>
    <w:p w14:paraId="62AAABB8" w14:textId="77777777" w:rsidR="00DC5DFA" w:rsidRDefault="00DC5DFA">
      <w:pPr>
        <w:pStyle w:val="a4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488AAC6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300" w:lineRule="auto"/>
        <w:ind w:right="145" w:firstLine="707"/>
        <w:rPr>
          <w:sz w:val="28"/>
        </w:rPr>
      </w:pPr>
      <w:r>
        <w:rPr>
          <w:sz w:val="28"/>
        </w:rPr>
        <w:lastRenderedPageBreak/>
        <w:t>Запуск единой цифровой информационной платформы для персонифицированного учета участников программы, мониторинга их потребностей и отслеживания результатов предоставляемой поддержки (первоначально предположительно на базе Telegram).</w:t>
      </w:r>
    </w:p>
    <w:p w14:paraId="0B05B1B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4" w:firstLine="707"/>
        <w:rPr>
          <w:sz w:val="28"/>
        </w:rPr>
      </w:pPr>
      <w:r>
        <w:rPr>
          <w:sz w:val="28"/>
        </w:rPr>
        <w:t>Проведение первого комплексного всероссийского мониторинга 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различных видах поддержки с применением современных социологических </w:t>
      </w:r>
      <w:r>
        <w:rPr>
          <w:spacing w:val="-2"/>
          <w:sz w:val="28"/>
        </w:rPr>
        <w:t>методик.</w:t>
      </w:r>
    </w:p>
    <w:p w14:paraId="74802E7E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39" w:firstLine="707"/>
        <w:rPr>
          <w:sz w:val="28"/>
        </w:rPr>
      </w:pPr>
      <w:r>
        <w:rPr>
          <w:sz w:val="28"/>
        </w:rPr>
        <w:t>Создание структурированной базы данных потенциальных работодателей-партнеров и образовательных организаций с детализацией по регионам, отраслям и специфике предоставляемых возможностей.</w:t>
      </w:r>
    </w:p>
    <w:p w14:paraId="748496A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36" w:firstLine="707"/>
        <w:rPr>
          <w:sz w:val="28"/>
        </w:rPr>
      </w:pPr>
      <w:r>
        <w:rPr>
          <w:sz w:val="28"/>
        </w:rPr>
        <w:t>Разработка и внедрение системы персонифицированного сопровождения участников программы на основе индивидуальных планов реабилитации и социальной адаптации.</w:t>
      </w:r>
    </w:p>
    <w:p w14:paraId="1D9365E6" w14:textId="77777777" w:rsidR="00DC5DFA" w:rsidRDefault="00DC5DFA">
      <w:pPr>
        <w:pStyle w:val="a3"/>
        <w:spacing w:before="85"/>
        <w:ind w:left="0" w:firstLine="0"/>
        <w:jc w:val="left"/>
      </w:pPr>
    </w:p>
    <w:p w14:paraId="3AB8E014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Запуск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регионах</w:t>
      </w:r>
    </w:p>
    <w:p w14:paraId="6179299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300" w:lineRule="auto"/>
        <w:ind w:right="138" w:firstLine="707"/>
        <w:rPr>
          <w:sz w:val="28"/>
        </w:rPr>
      </w:pPr>
      <w:r>
        <w:rPr>
          <w:sz w:val="28"/>
        </w:rPr>
        <w:t xml:space="preserve">Определение 5 пилотных субъектов РФ для первоочередной апробации основных механизмов поддержки с учетом концентрации участников специальной военной операции и развитости социальной </w:t>
      </w:r>
      <w:r>
        <w:rPr>
          <w:spacing w:val="-2"/>
          <w:sz w:val="28"/>
        </w:rPr>
        <w:t>инфраструктуры.</w:t>
      </w:r>
    </w:p>
    <w:p w14:paraId="003D8D4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5" w:lineRule="auto"/>
        <w:ind w:right="142" w:firstLine="707"/>
        <w:rPr>
          <w:sz w:val="28"/>
        </w:rPr>
      </w:pPr>
      <w:r>
        <w:rPr>
          <w:sz w:val="28"/>
        </w:rPr>
        <w:t xml:space="preserve">Запуск специализированных программ профессиональной </w:t>
      </w:r>
      <w:proofErr w:type="gramStart"/>
      <w:r>
        <w:rPr>
          <w:sz w:val="28"/>
        </w:rPr>
        <w:t>переподготовки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повышения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квалификации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совместно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движением</w:t>
      </w:r>
    </w:p>
    <w:p w14:paraId="5460B2B4" w14:textId="77777777" w:rsidR="00DC5DFA" w:rsidRDefault="00000000">
      <w:pPr>
        <w:pStyle w:val="a3"/>
        <w:spacing w:before="2"/>
        <w:ind w:firstLine="0"/>
      </w:pPr>
      <w:r>
        <w:t>«Абилимпикс»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ведущими</w:t>
      </w:r>
      <w:r>
        <w:rPr>
          <w:spacing w:val="-9"/>
        </w:rPr>
        <w:t xml:space="preserve"> </w:t>
      </w:r>
      <w:r>
        <w:t>образовательными</w:t>
      </w:r>
      <w:r>
        <w:rPr>
          <w:spacing w:val="-12"/>
        </w:rPr>
        <w:t xml:space="preserve"> </w:t>
      </w:r>
      <w:r>
        <w:t>организациями</w:t>
      </w:r>
      <w:r>
        <w:rPr>
          <w:spacing w:val="-12"/>
        </w:rPr>
        <w:t xml:space="preserve"> </w:t>
      </w:r>
      <w:r>
        <w:rPr>
          <w:spacing w:val="-2"/>
        </w:rPr>
        <w:t>регионов.</w:t>
      </w:r>
    </w:p>
    <w:p w14:paraId="1CB4972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1" w:line="297" w:lineRule="auto"/>
        <w:ind w:right="142" w:firstLine="707"/>
        <w:rPr>
          <w:sz w:val="28"/>
        </w:rPr>
      </w:pPr>
      <w:r>
        <w:rPr>
          <w:sz w:val="28"/>
        </w:rPr>
        <w:t>Участие в создании многофункциональных центров комплексной поддержки участников специальной военной операции, объединяющих медицинские, психологические, социальные и профориентационные услуги.</w:t>
      </w:r>
    </w:p>
    <w:p w14:paraId="5717B3BE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7" w:lineRule="auto"/>
        <w:ind w:right="136" w:firstLine="707"/>
        <w:rPr>
          <w:sz w:val="28"/>
        </w:rPr>
      </w:pPr>
      <w:r>
        <w:rPr>
          <w:sz w:val="28"/>
        </w:rPr>
        <w:t>Начало функционирования мобильных либо онлайн бригад экстренной психологической помощи семьям участников специальной военной операции в отдаленных территориях.</w:t>
      </w:r>
    </w:p>
    <w:p w14:paraId="43577489" w14:textId="77777777" w:rsidR="00DC5DFA" w:rsidRDefault="00DC5DFA">
      <w:pPr>
        <w:pStyle w:val="a3"/>
        <w:spacing w:before="85"/>
        <w:ind w:left="0" w:firstLine="0"/>
        <w:jc w:val="left"/>
      </w:pPr>
    </w:p>
    <w:p w14:paraId="0D1E96EC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отношений:</w:t>
      </w:r>
    </w:p>
    <w:p w14:paraId="6990857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42" w:firstLine="707"/>
        <w:rPr>
          <w:sz w:val="28"/>
        </w:rPr>
      </w:pPr>
      <w:r>
        <w:rPr>
          <w:sz w:val="28"/>
        </w:rPr>
        <w:t>Заключение соглашений о стратегическом партнерстве с 50 крупнейшими отечественными предприятиями различных отраслей экономики о создании специализированных рабочих мест и внедрении программ наставничества для участников специальной военной операции.</w:t>
      </w:r>
    </w:p>
    <w:p w14:paraId="685D2D19" w14:textId="77777777" w:rsidR="00DC5DFA" w:rsidRDefault="00DC5DFA">
      <w:pPr>
        <w:pStyle w:val="a4"/>
        <w:spacing w:line="297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5998167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297" w:lineRule="auto"/>
        <w:ind w:right="139" w:firstLine="707"/>
        <w:rPr>
          <w:sz w:val="28"/>
        </w:rPr>
      </w:pPr>
      <w:r>
        <w:rPr>
          <w:sz w:val="28"/>
        </w:rPr>
        <w:lastRenderedPageBreak/>
        <w:t>Подписание меморандумов о взаимопонимании с региональными объединениями работодателей и торгово-промышленными палатами субъектов РФ для системной работы по трудоустройству целевой аудитории.</w:t>
      </w:r>
    </w:p>
    <w:p w14:paraId="3AA37D4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45" w:firstLine="707"/>
        <w:rPr>
          <w:sz w:val="28"/>
        </w:rPr>
      </w:pPr>
      <w:r>
        <w:rPr>
          <w:sz w:val="28"/>
        </w:rPr>
        <w:t>Создание института наставничества из числа успешно адаптировавшихся ветеранов различных военных конфликтов для передачи практического опыта социальной адаптации.</w:t>
      </w:r>
    </w:p>
    <w:p w14:paraId="2D0A95D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7" w:lineRule="auto"/>
        <w:ind w:right="138" w:firstLine="707"/>
        <w:rPr>
          <w:sz w:val="28"/>
        </w:rPr>
      </w:pPr>
      <w:r>
        <w:rPr>
          <w:sz w:val="28"/>
        </w:rPr>
        <w:t>Формирование экспертного совета направления с включением ведущих специалистов в области реабилитации, психологии, трудовых отношений и социальной политики.</w:t>
      </w:r>
    </w:p>
    <w:p w14:paraId="0A22382A" w14:textId="77777777" w:rsidR="00DC5DFA" w:rsidRDefault="00DC5DFA">
      <w:pPr>
        <w:pStyle w:val="a3"/>
        <w:spacing w:before="88"/>
        <w:ind w:left="0" w:firstLine="0"/>
        <w:jc w:val="left"/>
      </w:pPr>
    </w:p>
    <w:p w14:paraId="5DD15070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Законотворческая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4207C6D5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38" w:firstLine="707"/>
        <w:rPr>
          <w:sz w:val="28"/>
        </w:rPr>
      </w:pPr>
      <w:r>
        <w:rPr>
          <w:sz w:val="28"/>
        </w:rPr>
        <w:t>Организация сессии круглых столов и публичных слушаний (возможно с созданием постоянно действующей рабочей группы при Комитете по труду и социальной политике) с привлечением экспертного сообщества в целях разработки и внесения в Государственную Думу Федерального Собрания РФ законопроекта о кардинальном совершенствовании института социального контракта с увеличением размеров поддержки и расширением целевых направлений для участников специальной военной операции.</w:t>
      </w:r>
    </w:p>
    <w:p w14:paraId="3F63B3A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300" w:lineRule="auto"/>
        <w:ind w:right="141" w:firstLine="707"/>
        <w:rPr>
          <w:sz w:val="28"/>
        </w:rPr>
      </w:pPr>
      <w:r>
        <w:rPr>
          <w:sz w:val="28"/>
        </w:rPr>
        <w:t>Подготовка комплексных предложений по налоговому стимулированию работодателей, трудоустраивающих участников специальной военной операции, включая льготы по налогу на прибыль и социальным взносам.</w:t>
      </w:r>
    </w:p>
    <w:p w14:paraId="6EF07C3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1" w:firstLine="707"/>
        <w:rPr>
          <w:sz w:val="28"/>
        </w:rPr>
      </w:pPr>
      <w:r>
        <w:rPr>
          <w:sz w:val="28"/>
        </w:rPr>
        <w:t>Разработка проекта постановления Правительства РФ о совершенствовании системы квотирования рабочих мест для инвалидов из числа участников специальной военной операции.</w:t>
      </w:r>
    </w:p>
    <w:p w14:paraId="1ADB173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1" w:firstLine="707"/>
        <w:rPr>
          <w:sz w:val="28"/>
        </w:rPr>
      </w:pPr>
      <w:r>
        <w:rPr>
          <w:sz w:val="28"/>
        </w:rPr>
        <w:t>Инициирование создания межведомственной рабочей группы по развитию социального предпринимательства с участием представителей федеральных органов исполнительной власти и экспертного сообщества.</w:t>
      </w:r>
    </w:p>
    <w:p w14:paraId="62155CFC" w14:textId="77777777" w:rsidR="00DC5DFA" w:rsidRDefault="00DC5DFA">
      <w:pPr>
        <w:pStyle w:val="a3"/>
        <w:spacing w:before="78"/>
        <w:ind w:left="0" w:firstLine="0"/>
        <w:jc w:val="left"/>
      </w:pPr>
    </w:p>
    <w:p w14:paraId="689D1380" w14:textId="77777777" w:rsidR="00DC5DFA" w:rsidRDefault="00000000">
      <w:pPr>
        <w:pStyle w:val="a4"/>
        <w:numPr>
          <w:ilvl w:val="2"/>
          <w:numId w:val="1"/>
        </w:numPr>
        <w:tabs>
          <w:tab w:val="left" w:pos="1407"/>
        </w:tabs>
        <w:ind w:left="1407" w:hanging="697"/>
        <w:rPr>
          <w:sz w:val="28"/>
        </w:rPr>
      </w:pPr>
      <w:r>
        <w:rPr>
          <w:sz w:val="28"/>
        </w:rPr>
        <w:t>Масштабирование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(II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квартал)</w:t>
      </w:r>
    </w:p>
    <w:p w14:paraId="6D01FB2D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81"/>
        <w:ind w:left="1619" w:hanging="909"/>
        <w:rPr>
          <w:sz w:val="28"/>
        </w:rPr>
      </w:pP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программ:</w:t>
      </w:r>
    </w:p>
    <w:p w14:paraId="000DD9D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  <w:tab w:val="left" w:pos="2227"/>
          <w:tab w:val="left" w:pos="2712"/>
          <w:tab w:val="left" w:pos="5592"/>
          <w:tab w:val="left" w:pos="7098"/>
        </w:tabs>
        <w:spacing w:before="78" w:line="295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Запуск</w:t>
      </w:r>
      <w:r>
        <w:rPr>
          <w:sz w:val="28"/>
        </w:rPr>
        <w:tab/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2"/>
          <w:sz w:val="28"/>
        </w:rPr>
        <w:t>специализированных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профессиональной </w:t>
      </w:r>
      <w:r>
        <w:rPr>
          <w:sz w:val="28"/>
        </w:rPr>
        <w:t>переподготовки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востребованным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специальностям</w:t>
      </w:r>
    </w:p>
    <w:p w14:paraId="2E6B0DE9" w14:textId="77777777" w:rsidR="00DC5DFA" w:rsidRDefault="00DC5DFA">
      <w:pPr>
        <w:pStyle w:val="a4"/>
        <w:spacing w:line="295" w:lineRule="auto"/>
        <w:jc w:val="left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5C016056" w14:textId="77777777" w:rsidR="00DC5DFA" w:rsidRDefault="00000000">
      <w:pPr>
        <w:pStyle w:val="a3"/>
        <w:spacing w:before="67" w:line="300" w:lineRule="auto"/>
        <w:ind w:right="147" w:firstLine="0"/>
      </w:pPr>
      <w:r>
        <w:lastRenderedPageBreak/>
        <w:t>с привлечением ведущих образовательных организаций высшего и среднего профессионального образования.</w:t>
      </w:r>
    </w:p>
    <w:p w14:paraId="3BD9AFAA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  <w:tab w:val="left" w:pos="3245"/>
          <w:tab w:val="left" w:pos="7041"/>
        </w:tabs>
        <w:spacing w:before="1" w:line="297" w:lineRule="auto"/>
        <w:ind w:right="139" w:firstLine="707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многофункциональной</w:t>
      </w:r>
      <w:r>
        <w:rPr>
          <w:sz w:val="28"/>
        </w:rPr>
        <w:tab/>
      </w:r>
      <w:r>
        <w:rPr>
          <w:spacing w:val="-2"/>
          <w:sz w:val="28"/>
        </w:rPr>
        <w:t xml:space="preserve">онлайн-платформы </w:t>
      </w:r>
      <w:r>
        <w:rPr>
          <w:sz w:val="28"/>
        </w:rPr>
        <w:t>дистанционного обучения, адаптированной для лиц с различными ограничениями здоровья и обеспечивающей индивидуализацию образовательных траекторий.</w:t>
      </w:r>
    </w:p>
    <w:p w14:paraId="2934E03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4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 мастерства среди участников специальной военной операции по стандартам международного движения WorldSkills</w:t>
      </w:r>
      <w:r>
        <w:rPr>
          <w:spacing w:val="-1"/>
          <w:sz w:val="28"/>
        </w:rPr>
        <w:t xml:space="preserve"> </w:t>
      </w:r>
      <w:r>
        <w:rPr>
          <w:sz w:val="28"/>
        </w:rPr>
        <w:t>с созданием 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номинаций.</w:t>
      </w:r>
    </w:p>
    <w:p w14:paraId="6C8AF83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7" w:lineRule="auto"/>
        <w:ind w:right="139" w:firstLine="707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 партнерских медицинских центрах и реабилитационных учреждениях с применением современных методик групповой и индивидуальной терапии.</w:t>
      </w:r>
    </w:p>
    <w:p w14:paraId="2A62674C" w14:textId="77777777" w:rsidR="00DC5DFA" w:rsidRDefault="00DC5DFA">
      <w:pPr>
        <w:pStyle w:val="a3"/>
        <w:spacing w:before="88"/>
        <w:ind w:left="0" w:firstLine="0"/>
        <w:jc w:val="left"/>
      </w:pPr>
    </w:p>
    <w:p w14:paraId="1C21A35B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инициатив:</w:t>
      </w:r>
    </w:p>
    <w:p w14:paraId="51849E3E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34" w:firstLine="707"/>
        <w:rPr>
          <w:sz w:val="28"/>
        </w:rPr>
      </w:pPr>
      <w:r>
        <w:rPr>
          <w:sz w:val="28"/>
        </w:rPr>
        <w:t>Существенное расширение федеральной программы «Свой бизнес» специальными условиями для участников специальной военной операции, включая увеличение периода обучения, размеров финансовой поддержки и создание системы долгосрочного наставничества.</w:t>
      </w:r>
    </w:p>
    <w:p w14:paraId="67B7959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300" w:lineRule="auto"/>
        <w:ind w:right="137" w:firstLine="707"/>
        <w:rPr>
          <w:sz w:val="28"/>
        </w:rPr>
      </w:pPr>
      <w:r>
        <w:rPr>
          <w:sz w:val="28"/>
        </w:rPr>
        <w:t xml:space="preserve">Создание 3 пилотных региональных бизнес-инкубаторов, специализирующихся на поддержке социального предпринимательства и ориентированных на развитие проектов участников специальной военной </w:t>
      </w:r>
      <w:r>
        <w:rPr>
          <w:spacing w:val="-2"/>
          <w:sz w:val="28"/>
        </w:rPr>
        <w:t>операции.</w:t>
      </w:r>
    </w:p>
    <w:p w14:paraId="08F3101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7" w:firstLine="707"/>
        <w:rPr>
          <w:sz w:val="28"/>
        </w:rPr>
      </w:pPr>
      <w:r>
        <w:rPr>
          <w:sz w:val="28"/>
        </w:rPr>
        <w:t>Запуск программы льготного кредитования малого и среднего бизнеса для участников специальной военной операции с государственными гарантиями и пониженными процентными ставками.</w:t>
      </w:r>
    </w:p>
    <w:p w14:paraId="6FBBE47E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3" w:firstLine="707"/>
        <w:rPr>
          <w:sz w:val="28"/>
        </w:rPr>
      </w:pPr>
      <w:r>
        <w:rPr>
          <w:sz w:val="28"/>
        </w:rPr>
        <w:t>Проведение первого межрегионального форума предпринимателей из числа участников специальной военной операции для обмена опытом и формирования деловых связей.</w:t>
      </w:r>
    </w:p>
    <w:p w14:paraId="163995D6" w14:textId="77777777" w:rsidR="00DC5DFA" w:rsidRDefault="00DC5DFA">
      <w:pPr>
        <w:pStyle w:val="a3"/>
        <w:spacing w:before="77"/>
        <w:ind w:left="0" w:firstLine="0"/>
        <w:jc w:val="left"/>
      </w:pPr>
    </w:p>
    <w:p w14:paraId="3A35E120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rPr>
          <w:sz w:val="28"/>
        </w:rPr>
      </w:pPr>
      <w:r>
        <w:rPr>
          <w:sz w:val="28"/>
        </w:rPr>
        <w:t>Внедрение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программ:</w:t>
      </w:r>
    </w:p>
    <w:p w14:paraId="400A4CCF" w14:textId="77777777" w:rsidR="00DC5DFA" w:rsidRDefault="00000000">
      <w:pPr>
        <w:pStyle w:val="a3"/>
        <w:tabs>
          <w:tab w:val="left" w:pos="2595"/>
          <w:tab w:val="left" w:pos="3026"/>
          <w:tab w:val="left" w:pos="4129"/>
          <w:tab w:val="left" w:pos="5775"/>
          <w:tab w:val="left" w:pos="7662"/>
        </w:tabs>
        <w:spacing w:before="81" w:line="300" w:lineRule="auto"/>
        <w:ind w:right="144"/>
        <w:jc w:val="left"/>
      </w:pPr>
      <w:r>
        <w:rPr>
          <w:spacing w:val="-2"/>
        </w:rPr>
        <w:t>Утверждение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начало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комплексных</w:t>
      </w:r>
      <w:r>
        <w:tab/>
      </w:r>
      <w:r>
        <w:rPr>
          <w:spacing w:val="-2"/>
        </w:rPr>
        <w:t xml:space="preserve">региональных </w:t>
      </w:r>
      <w:r>
        <w:t>программ</w:t>
      </w:r>
      <w:r>
        <w:rPr>
          <w:spacing w:val="-13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военной</w:t>
      </w:r>
      <w:r>
        <w:rPr>
          <w:spacing w:val="-12"/>
        </w:rPr>
        <w:t xml:space="preserve"> </w:t>
      </w:r>
      <w:r>
        <w:t>операции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семей</w:t>
      </w:r>
      <w:r>
        <w:rPr>
          <w:spacing w:val="-10"/>
        </w:rPr>
        <w:t xml:space="preserve"> в</w:t>
      </w:r>
    </w:p>
    <w:p w14:paraId="66318647" w14:textId="77777777" w:rsidR="00DC5DFA" w:rsidRDefault="00000000">
      <w:pPr>
        <w:pStyle w:val="a3"/>
        <w:tabs>
          <w:tab w:val="left" w:pos="572"/>
          <w:tab w:val="left" w:pos="2059"/>
          <w:tab w:val="left" w:pos="2724"/>
          <w:tab w:val="left" w:pos="3139"/>
          <w:tab w:val="left" w:pos="4271"/>
          <w:tab w:val="left" w:pos="7726"/>
        </w:tabs>
        <w:spacing w:line="300" w:lineRule="auto"/>
        <w:ind w:right="139" w:firstLine="0"/>
        <w:jc w:val="left"/>
      </w:pPr>
      <w:r>
        <w:rPr>
          <w:spacing w:val="-6"/>
        </w:rPr>
        <w:t>60</w:t>
      </w:r>
      <w:r>
        <w:tab/>
      </w:r>
      <w:r>
        <w:rPr>
          <w:spacing w:val="-2"/>
        </w:rPr>
        <w:t>субъектах</w:t>
      </w:r>
      <w:r>
        <w:tab/>
      </w:r>
      <w:r>
        <w:rPr>
          <w:spacing w:val="-6"/>
        </w:rPr>
        <w:t>РФ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социально-экономических</w:t>
      </w:r>
      <w:r>
        <w:tab/>
      </w:r>
      <w:r>
        <w:rPr>
          <w:spacing w:val="-2"/>
        </w:rPr>
        <w:t>особенностей территорий.</w:t>
      </w:r>
    </w:p>
    <w:p w14:paraId="14F92CE9" w14:textId="77777777" w:rsidR="00DC5DFA" w:rsidRDefault="00DC5DFA">
      <w:pPr>
        <w:pStyle w:val="a3"/>
        <w:spacing w:line="300" w:lineRule="auto"/>
        <w:jc w:val="left"/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363C9553" w14:textId="77777777" w:rsidR="00DC5DFA" w:rsidRDefault="00000000">
      <w:pPr>
        <w:pStyle w:val="a3"/>
        <w:spacing w:before="67" w:line="300" w:lineRule="auto"/>
        <w:ind w:right="137"/>
      </w:pPr>
      <w:r>
        <w:lastRenderedPageBreak/>
        <w:t>Создание межрегиональных центров компетенций по ключевым направлениям деятельности программы для обеспечения методической поддержки и координации усилий смежных регионов.</w:t>
      </w:r>
    </w:p>
    <w:p w14:paraId="4D397136" w14:textId="77777777" w:rsidR="00DC5DFA" w:rsidRDefault="00000000">
      <w:pPr>
        <w:pStyle w:val="a3"/>
        <w:spacing w:before="3" w:line="300" w:lineRule="auto"/>
        <w:ind w:right="144"/>
      </w:pPr>
      <w:r>
        <w:t>Запуск программ межрегиональной трудовой мобильности для обеспечения трудоустройства участников специальной военной операции в регионах с наибольшими потребностями в трудовых ресурсах.</w:t>
      </w:r>
    </w:p>
    <w:p w14:paraId="2FB8F936" w14:textId="77777777" w:rsidR="00DC5DFA" w:rsidRDefault="00000000">
      <w:pPr>
        <w:pStyle w:val="a3"/>
        <w:spacing w:line="300" w:lineRule="auto"/>
        <w:ind w:right="144"/>
      </w:pPr>
      <w:r>
        <w:t>Проведение серии выездных стратегических сессий в федеральных округах с участием руководителей региональных администраций, представителей бизнеса и общественных организаций.</w:t>
      </w:r>
    </w:p>
    <w:p w14:paraId="663D693A" w14:textId="77777777" w:rsidR="00DC5DFA" w:rsidRDefault="00DC5DFA">
      <w:pPr>
        <w:pStyle w:val="a3"/>
        <w:spacing w:before="79"/>
        <w:ind w:left="0" w:firstLine="0"/>
        <w:jc w:val="left"/>
      </w:pPr>
    </w:p>
    <w:p w14:paraId="5CFAC364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предприятий:</w:t>
      </w:r>
    </w:p>
    <w:p w14:paraId="1B26ADB2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39" w:firstLine="707"/>
        <w:rPr>
          <w:sz w:val="28"/>
        </w:rPr>
      </w:pPr>
      <w:r>
        <w:rPr>
          <w:sz w:val="28"/>
        </w:rPr>
        <w:t>Заключение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25</w:t>
      </w:r>
      <w:r>
        <w:rPr>
          <w:spacing w:val="-17"/>
          <w:sz w:val="28"/>
        </w:rPr>
        <w:t xml:space="preserve"> </w:t>
      </w:r>
      <w:r>
        <w:rPr>
          <w:sz w:val="28"/>
        </w:rPr>
        <w:t>пилотными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 субъектах РФ с приоритетным трудоустройством участников специальной военной операции и лиц с инвалидностью из их числа.</w:t>
      </w:r>
    </w:p>
    <w:p w14:paraId="35E23B6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3" w:firstLine="707"/>
        <w:rPr>
          <w:sz w:val="28"/>
        </w:rPr>
      </w:pPr>
      <w:r>
        <w:rPr>
          <w:sz w:val="28"/>
        </w:rPr>
        <w:t>Запуск специализированной программы государственных и муниципальных закупок у социальных предприятий с установлением преференций и упрощенных процедур участия в торгах.</w:t>
      </w:r>
    </w:p>
    <w:p w14:paraId="430D27D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3" w:firstLine="707"/>
        <w:rPr>
          <w:sz w:val="28"/>
        </w:rPr>
      </w:pPr>
      <w:r>
        <w:rPr>
          <w:sz w:val="28"/>
        </w:rPr>
        <w:t>Разработка комплексных механизмов государственного субсидирования социального предпринимательства, включая компенсацию части затрат на заработную плату и социальные взносы.</w:t>
      </w:r>
    </w:p>
    <w:p w14:paraId="6ABF66D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3" w:firstLine="707"/>
        <w:rPr>
          <w:sz w:val="28"/>
        </w:rPr>
      </w:pPr>
      <w:r>
        <w:rPr>
          <w:sz w:val="28"/>
        </w:rPr>
        <w:t>Проведение первого всероссийского конкурса лучших практик социального предпринимательства с участием участников специальной военной операции и презентацией успешных бизнес-моделей.</w:t>
      </w:r>
    </w:p>
    <w:p w14:paraId="4BD9DF63" w14:textId="77777777" w:rsidR="00DC5DFA" w:rsidRDefault="00DC5DFA">
      <w:pPr>
        <w:pStyle w:val="a3"/>
        <w:spacing w:before="84"/>
        <w:ind w:left="0" w:firstLine="0"/>
        <w:jc w:val="left"/>
      </w:pPr>
    </w:p>
    <w:p w14:paraId="005BAE2A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семей</w:t>
      </w:r>
    </w:p>
    <w:p w14:paraId="5835228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39" w:firstLine="707"/>
        <w:rPr>
          <w:sz w:val="28"/>
        </w:rPr>
      </w:pPr>
      <w:r>
        <w:rPr>
          <w:sz w:val="28"/>
        </w:rPr>
        <w:t>Создание 10 специализированных семейных центров психологической поддержки в субъектах РФ с наибольшей концентрацией участников специальной военной операции, оснащенных современным оборудованием и укомплектованных квалифицированными специалистами.</w:t>
      </w:r>
    </w:p>
    <w:p w14:paraId="097A616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5" w:firstLine="707"/>
        <w:rPr>
          <w:sz w:val="28"/>
        </w:rPr>
      </w:pPr>
      <w:r>
        <w:rPr>
          <w:sz w:val="28"/>
        </w:rPr>
        <w:t>Запуск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4"/>
          <w:sz w:val="28"/>
        </w:rPr>
        <w:t xml:space="preserve"> </w:t>
      </w:r>
      <w:r>
        <w:rPr>
          <w:sz w:val="28"/>
        </w:rPr>
        <w:t>для семей участников специальной военной операции, включая санаторно- курортное лечение, образовательные лагеря и творческие смены.</w:t>
      </w:r>
    </w:p>
    <w:p w14:paraId="36F74B7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4" w:firstLine="707"/>
        <w:rPr>
          <w:sz w:val="28"/>
        </w:rPr>
      </w:pPr>
      <w:r>
        <w:rPr>
          <w:sz w:val="28"/>
        </w:rPr>
        <w:t>Внедрение специализированных программ профессиональной ориентации и переподготовки для супругов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военной операции с учетом потребностей регионального рынка труда.</w:t>
      </w:r>
    </w:p>
    <w:p w14:paraId="4815E92B" w14:textId="77777777" w:rsidR="00DC5DFA" w:rsidRDefault="00DC5DFA">
      <w:pPr>
        <w:pStyle w:val="a4"/>
        <w:spacing w:line="297" w:lineRule="auto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0B9EFC87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297" w:lineRule="auto"/>
        <w:ind w:right="136" w:firstLine="707"/>
        <w:rPr>
          <w:sz w:val="28"/>
        </w:rPr>
      </w:pPr>
      <w:r>
        <w:rPr>
          <w:sz w:val="28"/>
        </w:rPr>
        <w:lastRenderedPageBreak/>
        <w:t>Проведение первого всероссийского форума семей участников специальной военной операции для обмена опытом адаптации и формирования сообщества взаимной поддержки.</w:t>
      </w:r>
    </w:p>
    <w:p w14:paraId="6D4A7BB7" w14:textId="77777777" w:rsidR="00DC5DFA" w:rsidRDefault="00DC5DFA">
      <w:pPr>
        <w:pStyle w:val="a3"/>
        <w:spacing w:before="87"/>
        <w:ind w:left="0" w:firstLine="0"/>
        <w:jc w:val="left"/>
      </w:pPr>
    </w:p>
    <w:p w14:paraId="5D790FEB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результатов:</w:t>
      </w:r>
    </w:p>
    <w:p w14:paraId="08648EB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297" w:lineRule="auto"/>
        <w:ind w:right="143" w:firstLine="707"/>
        <w:rPr>
          <w:sz w:val="28"/>
        </w:rPr>
      </w:pPr>
      <w:r>
        <w:rPr>
          <w:sz w:val="28"/>
        </w:rPr>
        <w:t>Проведение комплексного независимого аудита достижения установленных целевых показателей эффективности за первое полугодие с привлечением ведущих аналитических центров и экспертных организаций.</w:t>
      </w:r>
    </w:p>
    <w:p w14:paraId="14C34B3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35" w:firstLine="707"/>
        <w:rPr>
          <w:sz w:val="28"/>
        </w:rPr>
      </w:pPr>
      <w:r>
        <w:rPr>
          <w:sz w:val="28"/>
        </w:rPr>
        <w:t>Системная корректировка планов и программ второго полугодия на основе полученных данных мониторинга, обратной связи от участников и анализа возникших проблемных вопросов.</w:t>
      </w:r>
    </w:p>
    <w:p w14:paraId="232821F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2" w:firstLine="707"/>
        <w:rPr>
          <w:sz w:val="28"/>
        </w:rPr>
      </w:pPr>
      <w:r>
        <w:rPr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детализированного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реализации направления с анализом лучших практик регионов и рекомендациями по их </w:t>
      </w:r>
      <w:r>
        <w:rPr>
          <w:spacing w:val="-2"/>
          <w:sz w:val="28"/>
        </w:rPr>
        <w:t>тиражированию.</w:t>
      </w:r>
    </w:p>
    <w:p w14:paraId="55ABDD0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6" w:firstLine="707"/>
        <w:rPr>
          <w:sz w:val="28"/>
        </w:rPr>
      </w:pPr>
      <w:r>
        <w:rPr>
          <w:sz w:val="28"/>
        </w:rPr>
        <w:t>Стратегическое планирование активностей на второе полугодие с учетом изменяющихся потребностей целевой аудитории и появления новых возможностей для развития программы.</w:t>
      </w:r>
    </w:p>
    <w:p w14:paraId="3D4BC072" w14:textId="77777777" w:rsidR="00DC5DFA" w:rsidRDefault="00DC5DFA">
      <w:pPr>
        <w:pStyle w:val="a3"/>
        <w:spacing w:before="84"/>
        <w:ind w:left="0" w:firstLine="0"/>
        <w:jc w:val="left"/>
      </w:pPr>
    </w:p>
    <w:p w14:paraId="1E2299E7" w14:textId="77777777" w:rsidR="00DC5DFA" w:rsidRDefault="00000000">
      <w:pPr>
        <w:pStyle w:val="a4"/>
        <w:numPr>
          <w:ilvl w:val="2"/>
          <w:numId w:val="1"/>
        </w:numPr>
        <w:tabs>
          <w:tab w:val="left" w:pos="1407"/>
        </w:tabs>
        <w:ind w:left="1407" w:hanging="697"/>
        <w:jc w:val="both"/>
        <w:rPr>
          <w:sz w:val="28"/>
        </w:rPr>
      </w:pPr>
      <w:r>
        <w:rPr>
          <w:sz w:val="28"/>
        </w:rPr>
        <w:t>Активная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-2"/>
          <w:sz w:val="28"/>
        </w:rPr>
        <w:t xml:space="preserve"> </w:t>
      </w:r>
      <w:r>
        <w:rPr>
          <w:sz w:val="28"/>
        </w:rPr>
        <w:t>(III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квартал)</w:t>
      </w:r>
    </w:p>
    <w:p w14:paraId="3076E725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82"/>
        <w:ind w:left="1619" w:hanging="9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крупномасштабных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мероприятий:</w:t>
      </w:r>
    </w:p>
    <w:p w14:paraId="5C8E4112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43" w:firstLine="707"/>
        <w:rPr>
          <w:sz w:val="28"/>
        </w:rPr>
      </w:pPr>
      <w:r>
        <w:rPr>
          <w:sz w:val="28"/>
        </w:rPr>
        <w:t>Организация и проведение первого всероссийского съезда участников специальной военной операции и членов их семей с участием представителей высшего руководства страны, экспертного сообщества и международных наблюдателей.</w:t>
      </w:r>
    </w:p>
    <w:p w14:paraId="5863261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300" w:lineRule="auto"/>
        <w:ind w:right="143" w:firstLine="707"/>
        <w:rPr>
          <w:sz w:val="28"/>
        </w:rPr>
      </w:pPr>
      <w:r>
        <w:rPr>
          <w:sz w:val="28"/>
        </w:rPr>
        <w:t xml:space="preserve">Проведение масштабной межрегиональной выставки достижений в сфере социальной адаптации участников специальной военной операции с презентацией инновационных технологий реабилитации и успешных кейсов </w:t>
      </w:r>
      <w:r>
        <w:rPr>
          <w:spacing w:val="-2"/>
          <w:sz w:val="28"/>
        </w:rPr>
        <w:t>трудоустройства.</w:t>
      </w:r>
    </w:p>
    <w:p w14:paraId="6EB8C59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9" w:firstLine="707"/>
        <w:rPr>
          <w:sz w:val="28"/>
        </w:rPr>
      </w:pPr>
      <w:r>
        <w:rPr>
          <w:sz w:val="28"/>
        </w:rPr>
        <w:t xml:space="preserve">Запуск всероссийской информационной акции «Выбирай СВОё» в поддержку отечественного производства и продвижения товаров российских предприятий, трудоустраивающих участников специальной военной </w:t>
      </w:r>
      <w:r>
        <w:rPr>
          <w:spacing w:val="-2"/>
          <w:sz w:val="28"/>
        </w:rPr>
        <w:t>операции.</w:t>
      </w:r>
    </w:p>
    <w:p w14:paraId="418173D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7" w:firstLine="707"/>
        <w:rPr>
          <w:sz w:val="28"/>
        </w:rPr>
      </w:pPr>
      <w:r>
        <w:rPr>
          <w:sz w:val="28"/>
        </w:rPr>
        <w:t>Проведение специальных парламентских слушаний в Государственной Думе по вопросам совершенствования законодательной базы поддержки участников специальной военной операции.</w:t>
      </w:r>
    </w:p>
    <w:p w14:paraId="1E4609A6" w14:textId="77777777" w:rsidR="00DC5DFA" w:rsidRDefault="00DC5DFA">
      <w:pPr>
        <w:pStyle w:val="a4"/>
        <w:spacing w:line="297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7FECF985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71"/>
        <w:ind w:left="1619" w:hanging="909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сотрудничества:</w:t>
      </w:r>
    </w:p>
    <w:p w14:paraId="412D69D0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40" w:firstLine="707"/>
        <w:rPr>
          <w:sz w:val="28"/>
        </w:rPr>
      </w:pPr>
      <w:r>
        <w:rPr>
          <w:sz w:val="28"/>
        </w:rPr>
        <w:t>Организация международной научно-практической конференции 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медико-социальной реабилитации участников военных конфликтов с привлечением ведущих зарубежных экспертов и представителей международных организаций.</w:t>
      </w:r>
    </w:p>
    <w:p w14:paraId="06412C3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46" w:firstLine="707"/>
        <w:rPr>
          <w:sz w:val="28"/>
        </w:rPr>
      </w:pPr>
      <w:r>
        <w:rPr>
          <w:sz w:val="28"/>
        </w:rPr>
        <w:t>Проведение сравнительного анализа и адаптация лучших зарубежных практик социальной адаптации ветеранов с учетом специфики российских социально-экономических условий.</w:t>
      </w:r>
    </w:p>
    <w:p w14:paraId="0D497FF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7" w:lineRule="auto"/>
        <w:ind w:right="135" w:firstLine="707"/>
        <w:rPr>
          <w:sz w:val="28"/>
        </w:rPr>
      </w:pPr>
      <w:r>
        <w:rPr>
          <w:sz w:val="28"/>
        </w:rPr>
        <w:t>Создание постоянно действующей международной площадки для регулярного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стран-союзников в сфере поддержки ветеранов.</w:t>
      </w:r>
    </w:p>
    <w:p w14:paraId="57BFD01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38" w:firstLine="707"/>
        <w:rPr>
          <w:sz w:val="28"/>
        </w:rPr>
      </w:pPr>
      <w:r>
        <w:rPr>
          <w:sz w:val="28"/>
        </w:rPr>
        <w:t>Подготовка предложений по развитию двусторонних и многосторонних международных программ реабилитации и социальной адаптации участников военных конфликтов.</w:t>
      </w:r>
    </w:p>
    <w:p w14:paraId="74A00C7A" w14:textId="77777777" w:rsidR="00DC5DFA" w:rsidRDefault="00DC5DFA">
      <w:pPr>
        <w:pStyle w:val="a3"/>
        <w:spacing w:before="84"/>
        <w:ind w:left="0" w:firstLine="0"/>
        <w:jc w:val="left"/>
      </w:pPr>
    </w:p>
    <w:p w14:paraId="3B0B8EA5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партнеров:</w:t>
      </w:r>
    </w:p>
    <w:p w14:paraId="456C203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1" w:line="297" w:lineRule="auto"/>
        <w:ind w:right="140" w:firstLine="707"/>
        <w:rPr>
          <w:sz w:val="28"/>
        </w:rPr>
      </w:pPr>
      <w:r>
        <w:rPr>
          <w:sz w:val="28"/>
        </w:rPr>
        <w:t>Привлечение порядка 200 дополнительных предприятий малого, среднего и крупного бизнеса к программам приоритетного трудоустройства участников специальной военной операции через систему отраслевых соглашений и региональных объединений работодателей.</w:t>
      </w:r>
    </w:p>
    <w:p w14:paraId="601BBFE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43" w:firstLine="707"/>
        <w:rPr>
          <w:sz w:val="28"/>
        </w:rPr>
      </w:pPr>
      <w:r>
        <w:rPr>
          <w:sz w:val="28"/>
        </w:rPr>
        <w:t>Создание специализированных отраслевых объединений работодателей-партнеров программы для координации усилий по трудоустройству и обмена лучшими практиками адаптации сотрудников из числа участников специальной военной операции.</w:t>
      </w:r>
    </w:p>
    <w:p w14:paraId="239D10E7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40" w:firstLine="707"/>
        <w:rPr>
          <w:sz w:val="28"/>
        </w:rPr>
      </w:pPr>
      <w:r>
        <w:rPr>
          <w:sz w:val="28"/>
        </w:rPr>
        <w:t>Запуск комплексной программы корпоративного наставничества на предприятиях-партнерах с подготовкой специализированных кадров для работы с особыми категориями сотрудников.</w:t>
      </w:r>
    </w:p>
    <w:p w14:paraId="5B9E328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34" w:firstLine="707"/>
        <w:rPr>
          <w:sz w:val="28"/>
        </w:rPr>
      </w:pPr>
      <w:r>
        <w:rPr>
          <w:sz w:val="28"/>
        </w:rPr>
        <w:t>Внедрение дифференцированной системы мотивации работодателей за результативное трудоустройство участников специальной военной операции, включая публичное признание и специальные награды.</w:t>
      </w:r>
    </w:p>
    <w:p w14:paraId="5F0633BF" w14:textId="77777777" w:rsidR="00DC5DFA" w:rsidRDefault="00DC5DFA">
      <w:pPr>
        <w:pStyle w:val="a3"/>
        <w:spacing w:before="84"/>
        <w:ind w:left="0" w:firstLine="0"/>
        <w:jc w:val="left"/>
      </w:pPr>
    </w:p>
    <w:p w14:paraId="0BFC0F24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Инновационные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реабилитации:</w:t>
      </w:r>
    </w:p>
    <w:p w14:paraId="5FDD890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295" w:lineRule="auto"/>
        <w:ind w:right="144" w:firstLine="707"/>
        <w:rPr>
          <w:sz w:val="28"/>
        </w:rPr>
      </w:pPr>
      <w:r>
        <w:rPr>
          <w:sz w:val="28"/>
        </w:rPr>
        <w:t xml:space="preserve">Широкомасштабное внедрение современных цифровых технологий, </w:t>
      </w:r>
      <w:proofErr w:type="gramStart"/>
      <w:r>
        <w:rPr>
          <w:sz w:val="28"/>
        </w:rPr>
        <w:t>включая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виртуальную</w:t>
      </w:r>
      <w:proofErr w:type="gramEnd"/>
      <w:r>
        <w:rPr>
          <w:spacing w:val="67"/>
          <w:w w:val="150"/>
          <w:sz w:val="28"/>
        </w:rPr>
        <w:t xml:space="preserve">  </w:t>
      </w:r>
      <w:proofErr w:type="gramStart"/>
      <w:r>
        <w:rPr>
          <w:sz w:val="28"/>
        </w:rPr>
        <w:t>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дополненную</w:t>
      </w:r>
      <w:proofErr w:type="gramEnd"/>
      <w:r>
        <w:rPr>
          <w:spacing w:val="67"/>
          <w:w w:val="150"/>
          <w:sz w:val="28"/>
        </w:rPr>
        <w:t xml:space="preserve">  </w:t>
      </w:r>
      <w:proofErr w:type="gramStart"/>
      <w:r>
        <w:rPr>
          <w:sz w:val="28"/>
        </w:rPr>
        <w:t>реальность,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программы</w:t>
      </w:r>
    </w:p>
    <w:p w14:paraId="50DDDCA7" w14:textId="77777777" w:rsidR="00DC5DFA" w:rsidRDefault="00DC5DFA">
      <w:pPr>
        <w:pStyle w:val="a4"/>
        <w:spacing w:line="295" w:lineRule="auto"/>
        <w:rPr>
          <w:sz w:val="28"/>
        </w:rPr>
        <w:sectPr w:rsidR="00DC5DFA">
          <w:pgSz w:w="11910" w:h="16840"/>
          <w:pgMar w:top="1440" w:right="708" w:bottom="960" w:left="1700" w:header="0" w:footer="777" w:gutter="0"/>
          <w:cols w:space="720"/>
        </w:sectPr>
      </w:pPr>
    </w:p>
    <w:p w14:paraId="6A66E515" w14:textId="77777777" w:rsidR="00DC5DFA" w:rsidRDefault="00000000">
      <w:pPr>
        <w:pStyle w:val="a3"/>
        <w:spacing w:before="67" w:line="300" w:lineRule="auto"/>
        <w:ind w:right="146" w:firstLine="0"/>
      </w:pPr>
      <w:r>
        <w:lastRenderedPageBreak/>
        <w:t>психологической реабилитации и профессиональной подготовки участников специальной военной операции.</w:t>
      </w:r>
    </w:p>
    <w:p w14:paraId="086F3E7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1" w:line="297" w:lineRule="auto"/>
        <w:ind w:right="142" w:firstLine="707"/>
        <w:rPr>
          <w:sz w:val="28"/>
        </w:rPr>
      </w:pPr>
      <w:r>
        <w:rPr>
          <w:sz w:val="28"/>
        </w:rPr>
        <w:t>Создание сети виртуальных центров профессиональной ориентации, обеспечивающих дистанционный доступ к услугам карьерного консультирования и профессионального самоопределения.</w:t>
      </w:r>
    </w:p>
    <w:p w14:paraId="2EBCC515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300" w:lineRule="auto"/>
        <w:ind w:right="132" w:firstLine="707"/>
        <w:rPr>
          <w:sz w:val="28"/>
        </w:rPr>
      </w:pPr>
      <w:r>
        <w:rPr>
          <w:sz w:val="28"/>
        </w:rPr>
        <w:t>Запуск инновационных программ креативной реабилитации: арт- терапии,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терапии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учреждениями культуры и творческими объединениями (</w:t>
      </w:r>
      <w:proofErr w:type="gramStart"/>
      <w:r>
        <w:rPr>
          <w:sz w:val="28"/>
        </w:rPr>
        <w:t>в частности</w:t>
      </w:r>
      <w:proofErr w:type="gramEnd"/>
      <w:r>
        <w:rPr>
          <w:sz w:val="28"/>
        </w:rPr>
        <w:t xml:space="preserve"> на базе опыта партнерской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АНО</w:t>
      </w:r>
      <w:r>
        <w:rPr>
          <w:spacing w:val="-12"/>
          <w:sz w:val="28"/>
        </w:rPr>
        <w:t xml:space="preserve"> </w:t>
      </w:r>
      <w:r>
        <w:rPr>
          <w:sz w:val="28"/>
        </w:rPr>
        <w:t>«Агентство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проектов и цифрового образования» (АРКПиЦО).</w:t>
      </w:r>
    </w:p>
    <w:p w14:paraId="1AE18CA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2" w:firstLine="707"/>
        <w:rPr>
          <w:sz w:val="28"/>
        </w:rPr>
      </w:pPr>
      <w:r>
        <w:rPr>
          <w:sz w:val="28"/>
        </w:rPr>
        <w:t>Разработка и внедрение специализированных мобильных приложений для самопомощи, взаимоподдержки участников программы и оперативной связи со специалистами сопровождения.</w:t>
      </w:r>
    </w:p>
    <w:p w14:paraId="59DD83DC" w14:textId="77777777" w:rsidR="00DC5DFA" w:rsidRDefault="00DC5DFA">
      <w:pPr>
        <w:pStyle w:val="a3"/>
        <w:spacing w:before="79"/>
        <w:ind w:left="0" w:firstLine="0"/>
        <w:jc w:val="left"/>
      </w:pPr>
    </w:p>
    <w:p w14:paraId="22187AAC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движения:</w:t>
      </w:r>
    </w:p>
    <w:p w14:paraId="2026D39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39" w:firstLine="707"/>
        <w:rPr>
          <w:sz w:val="28"/>
        </w:rPr>
      </w:pPr>
      <w:r>
        <w:rPr>
          <w:sz w:val="28"/>
        </w:rPr>
        <w:t>Формирование профессионального корпуса волонтеров из числа успешно адаптировавшихся участников специальной военной операции для оказания помощи сверстникам на принципах «равный-равному» и передачи практического опыта преодоления трудностей.</w:t>
      </w:r>
    </w:p>
    <w:p w14:paraId="0C90A0DA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300" w:lineRule="auto"/>
        <w:ind w:right="132" w:firstLine="707"/>
        <w:rPr>
          <w:sz w:val="28"/>
        </w:rPr>
      </w:pPr>
      <w:r>
        <w:rPr>
          <w:sz w:val="28"/>
        </w:rPr>
        <w:t>Запуск системной программы взаимной поддержки «равный- равному» для психологической поддержки и социального сопровождения участников специальной военной операции, находящихся на различных этапах адаптации.</w:t>
      </w:r>
    </w:p>
    <w:p w14:paraId="23777FD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1" w:firstLine="707"/>
        <w:rPr>
          <w:sz w:val="28"/>
        </w:rPr>
      </w:pPr>
      <w:r>
        <w:rPr>
          <w:sz w:val="28"/>
        </w:rPr>
        <w:t>Организация специализированных волонтерских лагерей для семей участников специальной военной операции, обеспечивающих комплексный отдых, психологическую разгрузку и обучение навыкам взаимопомощи.</w:t>
      </w:r>
    </w:p>
    <w:p w14:paraId="3A715C1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слета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волонтеров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 обменом опытом, повышением квалификации и формированием планов дальнейшего развития волонтерского движения.</w:t>
      </w:r>
    </w:p>
    <w:p w14:paraId="29E69C2C" w14:textId="77777777" w:rsidR="00DC5DFA" w:rsidRDefault="00DC5DFA">
      <w:pPr>
        <w:pStyle w:val="a3"/>
        <w:spacing w:before="84"/>
        <w:ind w:left="0" w:firstLine="0"/>
        <w:jc w:val="left"/>
      </w:pPr>
    </w:p>
    <w:p w14:paraId="0F021835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взаимодействия:</w:t>
      </w:r>
    </w:p>
    <w:p w14:paraId="5E67630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43" w:firstLine="707"/>
        <w:rPr>
          <w:sz w:val="28"/>
        </w:rPr>
      </w:pPr>
      <w:r>
        <w:rPr>
          <w:sz w:val="28"/>
        </w:rPr>
        <w:t xml:space="preserve">Подписание дополнительных соглашений о межведомственном сотрудничестве с федеральными органами исполнительной власти, не </w:t>
      </w:r>
      <w:proofErr w:type="gramStart"/>
      <w:r>
        <w:rPr>
          <w:sz w:val="28"/>
        </w:rPr>
        <w:t>охваченными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первоначальными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договоренностями,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обеспечения</w:t>
      </w:r>
    </w:p>
    <w:p w14:paraId="3F4EB8BE" w14:textId="77777777" w:rsidR="00DC5DFA" w:rsidRDefault="00DC5DFA">
      <w:pPr>
        <w:pStyle w:val="a4"/>
        <w:spacing w:line="297" w:lineRule="auto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4A122983" w14:textId="77777777" w:rsidR="00DC5DFA" w:rsidRDefault="00000000">
      <w:pPr>
        <w:pStyle w:val="a3"/>
        <w:spacing w:before="67" w:line="300" w:lineRule="auto"/>
        <w:ind w:right="145" w:firstLine="0"/>
      </w:pPr>
      <w:r>
        <w:lastRenderedPageBreak/>
        <w:t>комплексного подхода к решению задач поддержки участников специальной военной операции.</w:t>
      </w:r>
    </w:p>
    <w:p w14:paraId="35CF744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1" w:line="297" w:lineRule="auto"/>
        <w:ind w:right="136" w:firstLine="707"/>
        <w:rPr>
          <w:sz w:val="28"/>
        </w:rPr>
      </w:pPr>
      <w:r>
        <w:rPr>
          <w:sz w:val="28"/>
        </w:rPr>
        <w:t xml:space="preserve">Создание единого межведомственного координационного центра с полномочиями по оперативному решению возникающих вопросов и устранению административных барьеров при предоставлении услуг целевой </w:t>
      </w:r>
      <w:r>
        <w:rPr>
          <w:spacing w:val="-2"/>
          <w:sz w:val="28"/>
        </w:rPr>
        <w:t>аудитории.</w:t>
      </w:r>
    </w:p>
    <w:p w14:paraId="72ACEB5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38" w:firstLine="707"/>
        <w:rPr>
          <w:sz w:val="28"/>
        </w:rPr>
      </w:pPr>
      <w:r>
        <w:rPr>
          <w:sz w:val="28"/>
        </w:rPr>
        <w:t xml:space="preserve">Разработка и внедрение единых федеральных стандартов предоставления реабилитационных, образовательных и социальных услуг участникам специальной военной операции независимо от региона </w:t>
      </w:r>
      <w:r>
        <w:rPr>
          <w:spacing w:val="-2"/>
          <w:sz w:val="28"/>
        </w:rPr>
        <w:t>проживания.</w:t>
      </w:r>
    </w:p>
    <w:p w14:paraId="6ECE164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300" w:lineRule="auto"/>
        <w:ind w:right="144" w:firstLine="707"/>
        <w:rPr>
          <w:sz w:val="28"/>
        </w:rPr>
      </w:pPr>
      <w:r>
        <w:rPr>
          <w:sz w:val="28"/>
        </w:rPr>
        <w:t xml:space="preserve">Внедрение принципа «одного окна» для получения всех видов государственной и общественной поддержки участниками специальной военной операции через многофункциональные центры и цифровые </w:t>
      </w:r>
      <w:r>
        <w:rPr>
          <w:spacing w:val="-2"/>
          <w:sz w:val="28"/>
        </w:rPr>
        <w:t>платформы.</w:t>
      </w:r>
    </w:p>
    <w:p w14:paraId="733913A1" w14:textId="77777777" w:rsidR="00DC5DFA" w:rsidRDefault="00DC5DFA">
      <w:pPr>
        <w:pStyle w:val="a3"/>
        <w:spacing w:before="75"/>
        <w:ind w:left="0" w:firstLine="0"/>
        <w:jc w:val="left"/>
      </w:pPr>
    </w:p>
    <w:p w14:paraId="6FB2FB1A" w14:textId="77777777" w:rsidR="00DC5DFA" w:rsidRDefault="00000000">
      <w:pPr>
        <w:pStyle w:val="a4"/>
        <w:numPr>
          <w:ilvl w:val="2"/>
          <w:numId w:val="1"/>
        </w:numPr>
        <w:tabs>
          <w:tab w:val="left" w:pos="1407"/>
        </w:tabs>
        <w:ind w:left="1407" w:hanging="697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(IV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квартал)</w:t>
      </w:r>
    </w:p>
    <w:p w14:paraId="4057F8C6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81"/>
        <w:ind w:left="1619" w:hanging="909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достижений:</w:t>
      </w:r>
    </w:p>
    <w:p w14:paraId="09EFA62A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44" w:firstLine="707"/>
        <w:rPr>
          <w:sz w:val="28"/>
        </w:rPr>
      </w:pPr>
      <w:r>
        <w:rPr>
          <w:sz w:val="28"/>
        </w:rPr>
        <w:t>Проведение масштабного независимого аудита реализации всех направлений программы с привлечением ведущих российских и международных экспертных организаций для объективной оценки достигнутых результатов.</w:t>
      </w:r>
    </w:p>
    <w:p w14:paraId="49C651C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6" w:firstLine="707"/>
        <w:rPr>
          <w:sz w:val="28"/>
        </w:rPr>
      </w:pPr>
      <w:r>
        <w:rPr>
          <w:sz w:val="28"/>
        </w:rPr>
        <w:t>Проведение репрезентативного социологического исследования уровня удовлетворенности участников специальной военной операции и членов их семей качеством предоставляемой поддержки с использованием современных методик опроса.</w:t>
      </w:r>
    </w:p>
    <w:p w14:paraId="583B314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39" w:firstLine="707"/>
        <w:rPr>
          <w:sz w:val="28"/>
        </w:rPr>
      </w:pPr>
      <w:r>
        <w:rPr>
          <w:sz w:val="28"/>
        </w:rPr>
        <w:t>Комплексный анализ социально-экономической эффективности вложенных бюджетных и внебюджетных средств с расчетом показателей возврата инвестиций и социального эффекта.</w:t>
      </w:r>
    </w:p>
    <w:p w14:paraId="71DF4F2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2" w:firstLine="707"/>
        <w:rPr>
          <w:sz w:val="28"/>
        </w:rPr>
      </w:pPr>
      <w:r>
        <w:rPr>
          <w:sz w:val="28"/>
        </w:rPr>
        <w:t>Подготовка рейтинга субъектов РФ 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зон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дальнейшего </w:t>
      </w:r>
      <w:r>
        <w:rPr>
          <w:spacing w:val="-2"/>
          <w:sz w:val="28"/>
        </w:rPr>
        <w:t>развития.</w:t>
      </w:r>
    </w:p>
    <w:p w14:paraId="1EEC98DC" w14:textId="77777777" w:rsidR="00DC5DFA" w:rsidRDefault="00DC5DFA">
      <w:pPr>
        <w:pStyle w:val="a3"/>
        <w:spacing w:before="85"/>
        <w:ind w:left="0" w:firstLine="0"/>
        <w:jc w:val="left"/>
      </w:pPr>
    </w:p>
    <w:p w14:paraId="75B0F5FA" w14:textId="77777777" w:rsidR="00DC5DFA" w:rsidRDefault="00000000">
      <w:pPr>
        <w:pStyle w:val="a4"/>
        <w:numPr>
          <w:ilvl w:val="3"/>
          <w:numId w:val="1"/>
        </w:numPr>
        <w:tabs>
          <w:tab w:val="left" w:pos="1886"/>
        </w:tabs>
        <w:spacing w:line="300" w:lineRule="auto"/>
        <w:ind w:left="2" w:right="139" w:firstLine="707"/>
        <w:jc w:val="both"/>
        <w:rPr>
          <w:sz w:val="28"/>
        </w:rPr>
      </w:pPr>
      <w:r>
        <w:rPr>
          <w:sz w:val="28"/>
        </w:rPr>
        <w:t xml:space="preserve">Полноценная интеграция в национальный чемпионат </w:t>
      </w:r>
      <w:r>
        <w:rPr>
          <w:spacing w:val="-2"/>
          <w:sz w:val="28"/>
        </w:rPr>
        <w:t>Абилимпикс:</w:t>
      </w:r>
    </w:p>
    <w:p w14:paraId="20D971A8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50E9FAFE" w14:textId="77777777" w:rsidR="00DC5DFA" w:rsidRDefault="00000000">
      <w:pPr>
        <w:pStyle w:val="a4"/>
        <w:numPr>
          <w:ilvl w:val="4"/>
          <w:numId w:val="1"/>
        </w:numPr>
        <w:tabs>
          <w:tab w:val="left" w:pos="1066"/>
        </w:tabs>
        <w:spacing w:before="86"/>
        <w:ind w:left="1066" w:hanging="356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чемпионата</w:t>
      </w:r>
    </w:p>
    <w:p w14:paraId="3B4ECE9F" w14:textId="77777777" w:rsidR="00DC5DFA" w:rsidRDefault="00000000">
      <w:pPr>
        <w:pStyle w:val="a3"/>
        <w:spacing w:before="83" w:line="297" w:lineRule="auto"/>
        <w:ind w:right="145" w:firstLine="0"/>
      </w:pPr>
      <w:r>
        <w:t>«Абилимпикс» для участников специальной военной операции с созданием дополнительных конкурсных категорий и адаптированных условий участия.</w:t>
      </w:r>
    </w:p>
    <w:p w14:paraId="5959764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39" w:firstLine="707"/>
        <w:rPr>
          <w:sz w:val="28"/>
        </w:rPr>
      </w:pPr>
      <w:r>
        <w:rPr>
          <w:sz w:val="28"/>
        </w:rPr>
        <w:t>Проведение торжественной церемонии награждения лучших наставников, работодателей-партнеров и региональных координаторов программы с вручением государственных и общественных наград.</w:t>
      </w:r>
    </w:p>
    <w:p w14:paraId="581AD3A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7" w:lineRule="auto"/>
        <w:ind w:right="140" w:firstLine="707"/>
        <w:rPr>
          <w:sz w:val="28"/>
        </w:rPr>
      </w:pPr>
      <w:r>
        <w:rPr>
          <w:sz w:val="28"/>
        </w:rPr>
        <w:t>Организация специализированной выставки инновационных технологий и методик реабилитации участников специальной военной операции с участием отечественных и зарубежных разработчиков.</w:t>
      </w:r>
    </w:p>
    <w:p w14:paraId="1835F241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5" w:firstLine="707"/>
        <w:rPr>
          <w:sz w:val="28"/>
        </w:rPr>
      </w:pPr>
      <w:r>
        <w:rPr>
          <w:sz w:val="28"/>
        </w:rPr>
        <w:t>Подписание стратегических соглашений о дальнейшем развитии инклюзивного трудоустройства и профессиональной подготовки между органами власти, работодателями и общественными организациями.</w:t>
      </w:r>
    </w:p>
    <w:p w14:paraId="689B5983" w14:textId="77777777" w:rsidR="00DC5DFA" w:rsidRDefault="00DC5DFA">
      <w:pPr>
        <w:pStyle w:val="a3"/>
        <w:spacing w:before="85"/>
        <w:ind w:left="0" w:firstLine="0"/>
        <w:jc w:val="left"/>
      </w:pPr>
    </w:p>
    <w:p w14:paraId="2AC5F5BF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Итоговые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года:</w:t>
      </w:r>
    </w:p>
    <w:p w14:paraId="07715D3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37" w:firstLine="707"/>
        <w:rPr>
          <w:sz w:val="28"/>
        </w:rPr>
      </w:pPr>
      <w:r>
        <w:rPr>
          <w:sz w:val="28"/>
        </w:rPr>
        <w:t>Проведение итоговой всероссийской конференции «Год поддержки 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СВО: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перспективы»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страны, представителей федеральных и региональных органов власти, экспертного сообщества и международных наблюдателей.</w:t>
      </w:r>
    </w:p>
    <w:p w14:paraId="231266C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45" w:firstLine="707"/>
        <w:rPr>
          <w:sz w:val="28"/>
        </w:rPr>
      </w:pPr>
      <w:r>
        <w:rPr>
          <w:sz w:val="28"/>
        </w:rPr>
        <w:t>Организация торжественной церемонии признания и награждения авторов лучших региональных практик, инновационных проектов и общественных инициатив в сфере поддержки участников специальной военной операции.</w:t>
      </w:r>
    </w:p>
    <w:p w14:paraId="13FE42B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42" w:firstLine="707"/>
        <w:rPr>
          <w:sz w:val="28"/>
        </w:rPr>
      </w:pPr>
      <w:r>
        <w:rPr>
          <w:sz w:val="28"/>
        </w:rPr>
        <w:t>Презентация комплексного сборника успешных кейсов социальной адаптации, реабилитации и трудоустройства для использования в качестве методического пособия в других регионах.</w:t>
      </w:r>
    </w:p>
    <w:p w14:paraId="1C52B04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0" w:firstLine="707"/>
        <w:rPr>
          <w:sz w:val="28"/>
        </w:rPr>
      </w:pPr>
      <w:r>
        <w:rPr>
          <w:sz w:val="28"/>
        </w:rPr>
        <w:t>Подведение итогов всероссийских конкурсов, премий и общественных инициатив направления с определением победителей и формированием планов тиражирования лучших практик.</w:t>
      </w:r>
    </w:p>
    <w:p w14:paraId="2B40DA40" w14:textId="77777777" w:rsidR="00DC5DFA" w:rsidRDefault="00DC5DFA">
      <w:pPr>
        <w:pStyle w:val="a3"/>
        <w:spacing w:before="87"/>
        <w:ind w:left="0" w:firstLine="0"/>
        <w:jc w:val="left"/>
      </w:pPr>
    </w:p>
    <w:p w14:paraId="72018FE8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1"/>
        <w:ind w:left="1619" w:hanging="909"/>
        <w:jc w:val="both"/>
        <w:rPr>
          <w:sz w:val="28"/>
        </w:rPr>
      </w:pPr>
      <w:r>
        <w:rPr>
          <w:sz w:val="28"/>
        </w:rPr>
        <w:t>Продолжение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базы:</w:t>
      </w:r>
    </w:p>
    <w:p w14:paraId="40FA9C2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37" w:firstLine="707"/>
        <w:rPr>
          <w:sz w:val="28"/>
        </w:rPr>
      </w:pPr>
      <w:r>
        <w:rPr>
          <w:sz w:val="28"/>
        </w:rPr>
        <w:t>Окончательное принятие и вступление в силу доработанного федерального законодательства о социальном контракте с расширенными возможностями для участников специальной военной операции и упрощенными процедурами получения поддержки.</w:t>
      </w:r>
    </w:p>
    <w:p w14:paraId="6944B112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0B49EEE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300" w:lineRule="auto"/>
        <w:ind w:right="140" w:firstLine="707"/>
        <w:rPr>
          <w:sz w:val="28"/>
        </w:rPr>
      </w:pPr>
      <w:r>
        <w:rPr>
          <w:sz w:val="28"/>
        </w:rPr>
        <w:lastRenderedPageBreak/>
        <w:t>Утверждение новых федеральных стандартов качества реабилитационных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определением минимальных требований к материально-технической базе и квалификации </w:t>
      </w:r>
      <w:r>
        <w:rPr>
          <w:spacing w:val="-2"/>
          <w:sz w:val="28"/>
        </w:rPr>
        <w:t>персонала.</w:t>
      </w:r>
    </w:p>
    <w:p w14:paraId="2E5E2AC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36" w:firstLine="707"/>
        <w:rPr>
          <w:sz w:val="28"/>
        </w:rPr>
      </w:pPr>
      <w:r>
        <w:rPr>
          <w:sz w:val="28"/>
        </w:rPr>
        <w:t>Внесение комплексных изменений в трудовое законодательство по совершенствованию системы квотирования рабочих мест и стимулированию работодателей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операции.</w:t>
      </w:r>
    </w:p>
    <w:p w14:paraId="6D9C8DA7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4" w:firstLine="707"/>
        <w:rPr>
          <w:sz w:val="28"/>
        </w:rPr>
      </w:pPr>
      <w:r>
        <w:rPr>
          <w:sz w:val="28"/>
        </w:rPr>
        <w:t>Разработка и утверждение долгосрочной стратегии государственной поддержки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2030</w:t>
      </w:r>
      <w:r>
        <w:rPr>
          <w:spacing w:val="-13"/>
          <w:sz w:val="28"/>
        </w:rPr>
        <w:t xml:space="preserve"> </w:t>
      </w:r>
      <w:r>
        <w:rPr>
          <w:sz w:val="28"/>
        </w:rPr>
        <w:t>года с определением приоритетных направлений развития.</w:t>
      </w:r>
    </w:p>
    <w:p w14:paraId="29F32CB1" w14:textId="77777777" w:rsidR="00DC5DFA" w:rsidRDefault="00DC5DFA">
      <w:pPr>
        <w:pStyle w:val="a3"/>
        <w:spacing w:before="84"/>
        <w:ind w:left="0" w:firstLine="0"/>
        <w:jc w:val="left"/>
      </w:pPr>
    </w:p>
    <w:p w14:paraId="710640DD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Стратегическое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год:</w:t>
      </w:r>
    </w:p>
    <w:p w14:paraId="17F351D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1" w:line="297" w:lineRule="auto"/>
        <w:ind w:right="144" w:firstLine="707"/>
        <w:rPr>
          <w:sz w:val="28"/>
        </w:rPr>
      </w:pPr>
      <w:r>
        <w:rPr>
          <w:sz w:val="28"/>
        </w:rPr>
        <w:t>Разработка детализированного плана работы направления на следующий год с учетом полученного опыта, изменившихся потребностей целевой аудитории и новых возможностей для развития программы.</w:t>
      </w:r>
    </w:p>
    <w:p w14:paraId="6C96E91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295" w:lineRule="auto"/>
        <w:ind w:right="143" w:firstLine="707"/>
        <w:rPr>
          <w:sz w:val="28"/>
        </w:rPr>
      </w:pPr>
      <w:r>
        <w:rPr>
          <w:sz w:val="28"/>
        </w:rPr>
        <w:t>Утверждение сводного бюджета реализации направления на следующий год с определением источников финансирования.</w:t>
      </w:r>
    </w:p>
    <w:p w14:paraId="7478DE3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" w:line="297" w:lineRule="auto"/>
        <w:ind w:right="142" w:firstLine="707"/>
        <w:rPr>
          <w:sz w:val="28"/>
        </w:rPr>
      </w:pPr>
      <w:r>
        <w:rPr>
          <w:sz w:val="28"/>
        </w:rPr>
        <w:t>Установление амбициозных, но достижимых целевых показателей эффективности на следующий год с учетом накопленного потенциала и планируемого расширения масштабов деятельности.</w:t>
      </w:r>
    </w:p>
    <w:p w14:paraId="5BF29DB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5" w:line="297" w:lineRule="auto"/>
        <w:ind w:right="142" w:firstLine="707"/>
        <w:rPr>
          <w:sz w:val="28"/>
        </w:rPr>
      </w:pPr>
      <w:r>
        <w:rPr>
          <w:sz w:val="28"/>
        </w:rPr>
        <w:t xml:space="preserve">Определение перспективных новых направлений работы и инновационных подходов к решению задач поддержки участников специальной военной операции на основе международного опыта и научных </w:t>
      </w:r>
      <w:r>
        <w:rPr>
          <w:spacing w:val="-2"/>
          <w:sz w:val="28"/>
        </w:rPr>
        <w:t>разработок.</w:t>
      </w:r>
    </w:p>
    <w:p w14:paraId="0598F09D" w14:textId="77777777" w:rsidR="00DC5DFA" w:rsidRDefault="00DC5DFA">
      <w:pPr>
        <w:pStyle w:val="a3"/>
        <w:spacing w:before="86"/>
        <w:ind w:left="0" w:firstLine="0"/>
        <w:jc w:val="left"/>
      </w:pPr>
    </w:p>
    <w:p w14:paraId="575371ED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отчетности:</w:t>
      </w:r>
    </w:p>
    <w:p w14:paraId="3746887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1" w:line="300" w:lineRule="auto"/>
        <w:ind w:right="140" w:firstLine="707"/>
        <w:rPr>
          <w:sz w:val="28"/>
        </w:rPr>
      </w:pPr>
      <w:r>
        <w:rPr>
          <w:sz w:val="28"/>
        </w:rPr>
        <w:t>Формирование комплексного итогового отчета о реализации направления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год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детальным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результатов, возникших проблем и рекомендациями по дальнейшему совершенствованию </w:t>
      </w:r>
      <w:r>
        <w:rPr>
          <w:spacing w:val="-2"/>
          <w:sz w:val="28"/>
        </w:rPr>
        <w:t>работы.</w:t>
      </w:r>
    </w:p>
    <w:p w14:paraId="27EDD7E8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300" w:lineRule="auto"/>
        <w:ind w:right="143" w:firstLine="707"/>
        <w:rPr>
          <w:sz w:val="28"/>
        </w:rPr>
      </w:pPr>
      <w:r>
        <w:rPr>
          <w:sz w:val="28"/>
        </w:rPr>
        <w:t>Подготовка специализированных аналитических материалов для федеральных органов исполнительной власти с предложениями по корректировке государственной политики в сфере поддержки участников специальной военной операции.</w:t>
      </w:r>
    </w:p>
    <w:p w14:paraId="6A80AC3B" w14:textId="77777777" w:rsidR="00DC5DFA" w:rsidRDefault="00DC5DFA">
      <w:pPr>
        <w:pStyle w:val="a4"/>
        <w:spacing w:line="300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655C422D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297" w:lineRule="auto"/>
        <w:ind w:right="140" w:firstLine="707"/>
        <w:rPr>
          <w:sz w:val="28"/>
        </w:rPr>
      </w:pPr>
      <w:r>
        <w:rPr>
          <w:sz w:val="28"/>
        </w:rPr>
        <w:lastRenderedPageBreak/>
        <w:t>Создание публичного отчета для широкой общественности в доступном формате с инфографикой, видеоматериалами и историями успеха участников программы.</w:t>
      </w:r>
    </w:p>
    <w:p w14:paraId="1F63A406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40" w:firstLine="707"/>
        <w:rPr>
          <w:sz w:val="28"/>
        </w:rPr>
      </w:pPr>
      <w:r>
        <w:rPr>
          <w:sz w:val="28"/>
        </w:rPr>
        <w:t>Разработка научно обоснованных рекомендаций по стратегическому развитию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2026-2027</w:t>
      </w:r>
      <w:r>
        <w:rPr>
          <w:spacing w:val="-17"/>
          <w:sz w:val="28"/>
        </w:rPr>
        <w:t xml:space="preserve"> </w:t>
      </w:r>
      <w:r>
        <w:rPr>
          <w:sz w:val="28"/>
        </w:rPr>
        <w:t>годах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прогнозируемых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 социально-экономической ситуации и потребностей целевой аудитории.</w:t>
      </w:r>
    </w:p>
    <w:p w14:paraId="4C982E54" w14:textId="77777777" w:rsidR="00DC5DFA" w:rsidRDefault="00DC5DFA">
      <w:pPr>
        <w:pStyle w:val="a3"/>
        <w:spacing w:before="84"/>
        <w:ind w:left="0" w:firstLine="0"/>
        <w:jc w:val="left"/>
      </w:pPr>
    </w:p>
    <w:p w14:paraId="0536368B" w14:textId="77777777" w:rsidR="00DC5DFA" w:rsidRDefault="00000000">
      <w:pPr>
        <w:pStyle w:val="a4"/>
        <w:numPr>
          <w:ilvl w:val="2"/>
          <w:numId w:val="1"/>
        </w:numPr>
        <w:tabs>
          <w:tab w:val="left" w:pos="1407"/>
        </w:tabs>
        <w:ind w:left="1407" w:hanging="697"/>
        <w:jc w:val="both"/>
        <w:rPr>
          <w:sz w:val="28"/>
        </w:rPr>
      </w:pPr>
      <w:r>
        <w:rPr>
          <w:sz w:val="28"/>
        </w:rPr>
        <w:t>Сквозные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весь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0BD726CD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spacing w:before="81"/>
        <w:ind w:left="1619" w:hanging="909"/>
        <w:jc w:val="both"/>
        <w:rPr>
          <w:sz w:val="28"/>
        </w:rPr>
      </w:pPr>
      <w:r>
        <w:rPr>
          <w:sz w:val="28"/>
        </w:rPr>
        <w:t>Ежемесячные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активности:</w:t>
      </w:r>
    </w:p>
    <w:p w14:paraId="57F831B5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8" w:line="300" w:lineRule="auto"/>
        <w:ind w:right="136" w:firstLine="707"/>
        <w:rPr>
          <w:sz w:val="28"/>
        </w:rPr>
      </w:pPr>
      <w:r>
        <w:rPr>
          <w:sz w:val="28"/>
        </w:rPr>
        <w:t>Проведение заседаний федерального штаба направления в первый четверг каждого месяца для оперативного решения текущих вопросов, координации межведомственного взаимодействия и корректировки планов реализации программы.</w:t>
      </w:r>
    </w:p>
    <w:p w14:paraId="6797BF2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2" w:firstLine="707"/>
        <w:rPr>
          <w:sz w:val="28"/>
        </w:rPr>
      </w:pPr>
      <w:r>
        <w:rPr>
          <w:sz w:val="28"/>
        </w:rPr>
        <w:t xml:space="preserve">Осуществление комплексного мониторинга ключевых показателей эффективности с формированием аналитических сводок для принятия управленческих решений и своевременного реагирования на негативные </w:t>
      </w:r>
      <w:r>
        <w:rPr>
          <w:spacing w:val="-2"/>
          <w:sz w:val="28"/>
        </w:rPr>
        <w:t>тенденции.</w:t>
      </w:r>
    </w:p>
    <w:p w14:paraId="438DF3B2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297" w:lineRule="auto"/>
        <w:ind w:right="144" w:firstLine="707"/>
        <w:rPr>
          <w:sz w:val="28"/>
        </w:rPr>
      </w:pPr>
      <w:r>
        <w:rPr>
          <w:sz w:val="28"/>
        </w:rPr>
        <w:t>Проведение региональных координационных советов во всех субъектах РФ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обеспечения единства подходов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к реализации программы и обмена лучшими практиками между территориями.</w:t>
      </w:r>
    </w:p>
    <w:p w14:paraId="37CABF0B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3" w:line="300" w:lineRule="auto"/>
        <w:ind w:right="141" w:firstLine="707"/>
        <w:rPr>
          <w:sz w:val="28"/>
        </w:rPr>
      </w:pPr>
      <w:r>
        <w:rPr>
          <w:sz w:val="28"/>
        </w:rPr>
        <w:t>Систематическое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персонализированных баз данных участников программы для обеспечения актуальности информации и эффективности персонифицированного </w:t>
      </w:r>
      <w:r>
        <w:rPr>
          <w:spacing w:val="-2"/>
          <w:sz w:val="28"/>
        </w:rPr>
        <w:t>сопровождения.</w:t>
      </w:r>
    </w:p>
    <w:p w14:paraId="780FD87E" w14:textId="77777777" w:rsidR="00DC5DFA" w:rsidRDefault="00DC5DFA">
      <w:pPr>
        <w:pStyle w:val="a3"/>
        <w:spacing w:before="76"/>
        <w:ind w:left="0" w:firstLine="0"/>
        <w:jc w:val="left"/>
      </w:pPr>
    </w:p>
    <w:p w14:paraId="12F14F44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Ежеквартальные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мероприятия:</w:t>
      </w:r>
    </w:p>
    <w:p w14:paraId="4E7A8FF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0" w:line="297" w:lineRule="auto"/>
        <w:ind w:right="13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репрезентативных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 специальной военной операции и членов их семей в середине-конце каждого квартала для мониторинга уровня удовлетворенности предоставляемыми услугами и выявления новых потребностей.</w:t>
      </w:r>
    </w:p>
    <w:p w14:paraId="4EF29DC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39" w:firstLine="707"/>
        <w:rPr>
          <w:sz w:val="28"/>
        </w:rPr>
      </w:pPr>
      <w:r>
        <w:rPr>
          <w:sz w:val="28"/>
        </w:rPr>
        <w:t>Организация заседаний экспертного совета направления для анализа промежуточных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выработки рекомендаций по совершенствованию программы.</w:t>
      </w:r>
    </w:p>
    <w:p w14:paraId="4C9C807D" w14:textId="77777777" w:rsidR="00DC5DFA" w:rsidRDefault="00DC5DFA">
      <w:pPr>
        <w:pStyle w:val="a4"/>
        <w:spacing w:line="297" w:lineRule="auto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2AFA0C09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6" w:line="297" w:lineRule="auto"/>
        <w:ind w:right="140" w:firstLine="707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детализированных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квартальных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всем</w:t>
      </w:r>
      <w:r>
        <w:rPr>
          <w:spacing w:val="-17"/>
          <w:sz w:val="28"/>
        </w:rPr>
        <w:t xml:space="preserve"> </w:t>
      </w:r>
      <w:r>
        <w:rPr>
          <w:sz w:val="28"/>
        </w:rPr>
        <w:t>целевым показателям эффективности с анализом динамики изменений и причин отклонений от плановых значений.</w:t>
      </w:r>
    </w:p>
    <w:p w14:paraId="55AC79D4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6" w:line="297" w:lineRule="auto"/>
        <w:ind w:right="137" w:firstLine="707"/>
        <w:rPr>
          <w:sz w:val="28"/>
        </w:rPr>
      </w:pPr>
      <w:r>
        <w:rPr>
          <w:sz w:val="28"/>
        </w:rPr>
        <w:t>Проведение выездных инспекций и аудиторских проверок реализации программы в субъектах РФ для контроля качества предоставляемых услуг и целевого использования выделенных ресурсов.</w:t>
      </w:r>
    </w:p>
    <w:p w14:paraId="54CA9B92" w14:textId="77777777" w:rsidR="00DC5DFA" w:rsidRDefault="00DC5DFA">
      <w:pPr>
        <w:pStyle w:val="a3"/>
        <w:spacing w:before="84"/>
        <w:ind w:left="0" w:firstLine="0"/>
        <w:jc w:val="left"/>
      </w:pPr>
    </w:p>
    <w:p w14:paraId="7BBF1CE8" w14:textId="77777777" w:rsidR="00DC5DFA" w:rsidRDefault="00000000">
      <w:pPr>
        <w:pStyle w:val="a4"/>
        <w:numPr>
          <w:ilvl w:val="3"/>
          <w:numId w:val="1"/>
        </w:numPr>
        <w:tabs>
          <w:tab w:val="left" w:pos="1619"/>
        </w:tabs>
        <w:ind w:left="1619" w:hanging="909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механизмы:</w:t>
      </w:r>
    </w:p>
    <w:p w14:paraId="6DC4ED8F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81" w:line="297" w:lineRule="auto"/>
        <w:ind w:right="144" w:firstLine="707"/>
        <w:rPr>
          <w:sz w:val="28"/>
        </w:rPr>
      </w:pPr>
      <w:r>
        <w:rPr>
          <w:sz w:val="28"/>
        </w:rPr>
        <w:t>Функционирование круглосуточной федеральной горячей линии для участников специальной военной операции и их семей, обеспечивающей оперативное получение консультаций, направление к профильным специалистам и решение возникающих проблемных вопросов.</w:t>
      </w:r>
    </w:p>
    <w:p w14:paraId="36DA7BC3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7" w:line="297" w:lineRule="auto"/>
        <w:ind w:right="143" w:firstLine="707"/>
        <w:rPr>
          <w:sz w:val="28"/>
        </w:rPr>
      </w:pPr>
      <w:r>
        <w:rPr>
          <w:sz w:val="28"/>
        </w:rPr>
        <w:t>Обеспечение персонифицированного сопровождения каждого участника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разработку индивидуальных планов реабилитации и социальной адаптации.</w:t>
      </w:r>
    </w:p>
    <w:p w14:paraId="76CAC892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before="2" w:line="300" w:lineRule="auto"/>
        <w:ind w:right="136" w:firstLine="707"/>
        <w:rPr>
          <w:sz w:val="28"/>
        </w:rPr>
      </w:pPr>
      <w:r>
        <w:rPr>
          <w:sz w:val="28"/>
        </w:rPr>
        <w:t>Поддержание актуальности специализированной онлайн-платформы (поначалу на базе Telegram) поиска работы и образовательных программ с регулярным обновлением вакансий, образовательных возможностей и информации о мерах поддержки.</w:t>
      </w:r>
    </w:p>
    <w:p w14:paraId="5C7D75FC" w14:textId="77777777" w:rsidR="00DC5DFA" w:rsidRDefault="00000000">
      <w:pPr>
        <w:pStyle w:val="a4"/>
        <w:numPr>
          <w:ilvl w:val="4"/>
          <w:numId w:val="1"/>
        </w:numPr>
        <w:tabs>
          <w:tab w:val="left" w:pos="1065"/>
        </w:tabs>
        <w:spacing w:line="297" w:lineRule="auto"/>
        <w:ind w:right="142" w:firstLine="707"/>
        <w:rPr>
          <w:sz w:val="28"/>
        </w:rPr>
      </w:pPr>
      <w:r>
        <w:rPr>
          <w:sz w:val="28"/>
        </w:rPr>
        <w:t>Обеспечение готовности мобильных бригад экстренной психологической помощи для оперативного реагирования на кризисные ситуации в семьях участников специальной военной операции в любом регионе страны.</w:t>
      </w:r>
    </w:p>
    <w:p w14:paraId="54242295" w14:textId="77777777" w:rsidR="00DC5DFA" w:rsidRDefault="00DC5DFA">
      <w:pPr>
        <w:pStyle w:val="a3"/>
        <w:spacing w:before="82"/>
        <w:ind w:left="0" w:firstLine="0"/>
        <w:jc w:val="left"/>
      </w:pPr>
    </w:p>
    <w:p w14:paraId="094F8666" w14:textId="77777777" w:rsidR="00DC5DFA" w:rsidRDefault="00000000">
      <w:pPr>
        <w:pStyle w:val="a4"/>
        <w:numPr>
          <w:ilvl w:val="1"/>
          <w:numId w:val="1"/>
        </w:numPr>
        <w:tabs>
          <w:tab w:val="left" w:pos="1336"/>
        </w:tabs>
        <w:spacing w:before="1" w:line="300" w:lineRule="auto"/>
        <w:ind w:right="141" w:firstLine="707"/>
        <w:jc w:val="both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Индивидуальные показатели направления, включая источники данных и методику расчёта</w:t>
      </w:r>
    </w:p>
    <w:p w14:paraId="4AE3A97B" w14:textId="77777777" w:rsidR="00DC5DFA" w:rsidRDefault="00DC5DFA">
      <w:pPr>
        <w:pStyle w:val="a3"/>
        <w:spacing w:before="80"/>
        <w:ind w:left="0" w:firstLine="0"/>
        <w:jc w:val="left"/>
        <w:rPr>
          <w:i/>
        </w:rPr>
      </w:pPr>
    </w:p>
    <w:p w14:paraId="1AE9B6E4" w14:textId="77777777" w:rsidR="00DC5DFA" w:rsidRDefault="00000000">
      <w:pPr>
        <w:spacing w:before="1" w:line="300" w:lineRule="auto"/>
        <w:ind w:left="2" w:right="138" w:firstLine="707"/>
        <w:jc w:val="both"/>
        <w:rPr>
          <w:sz w:val="28"/>
        </w:rPr>
      </w:pPr>
      <w:r>
        <w:rPr>
          <w:i/>
          <w:sz w:val="28"/>
        </w:rPr>
        <w:t>Количество участников специальной военной операции, прошедших комплексную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реабилитацию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успешно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адаптировавшихся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мирной жизни. </w:t>
      </w:r>
      <w:r>
        <w:rPr>
          <w:sz w:val="28"/>
        </w:rPr>
        <w:t xml:space="preserve">Источники данных предоставляют координаторы направления в субъектах РФ на основании сведений медицинских учреждений, центров реабилитации и социальных служб с применением унифицированных критериев оценки результативности реабилитационных мероприятий. Мониторинг проводится ежеквартально с нарастающим итогом. Доля </w:t>
      </w:r>
      <w:proofErr w:type="gramStart"/>
      <w:r>
        <w:rPr>
          <w:sz w:val="28"/>
        </w:rPr>
        <w:t>участников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специальной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военной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операции,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трудоустроившихся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</w:p>
    <w:p w14:paraId="131A0F30" w14:textId="77777777" w:rsidR="00DC5DFA" w:rsidRDefault="00DC5DFA">
      <w:pPr>
        <w:spacing w:line="300" w:lineRule="auto"/>
        <w:jc w:val="both"/>
        <w:rPr>
          <w:sz w:val="28"/>
        </w:rPr>
        <w:sectPr w:rsidR="00DC5DFA">
          <w:pgSz w:w="11910" w:h="16840"/>
          <w:pgMar w:top="1020" w:right="708" w:bottom="960" w:left="1700" w:header="0" w:footer="777" w:gutter="0"/>
          <w:cols w:space="720"/>
        </w:sectPr>
      </w:pPr>
    </w:p>
    <w:p w14:paraId="69C56D6A" w14:textId="77777777" w:rsidR="00DC5DFA" w:rsidRDefault="00000000">
      <w:pPr>
        <w:pStyle w:val="a3"/>
        <w:spacing w:before="67" w:line="300" w:lineRule="auto"/>
        <w:ind w:right="136" w:firstLine="0"/>
      </w:pPr>
      <w:r>
        <w:lastRenderedPageBreak/>
        <w:t>полученной специальности или прошедших профессиональную переподготовку в рамках целевых программ: источники данных предоставляют координаторы направления на основании сведений центров занятости населения, образовательных организаций и работодателей с верификацией через систему персонифицированного учёта. Отчётность формируется ежеквартально.</w:t>
      </w:r>
    </w:p>
    <w:p w14:paraId="56037890" w14:textId="77777777" w:rsidR="00DC5DFA" w:rsidRDefault="00DC5DFA">
      <w:pPr>
        <w:pStyle w:val="a3"/>
        <w:spacing w:before="81"/>
        <w:ind w:left="0" w:firstLine="0"/>
        <w:jc w:val="left"/>
      </w:pPr>
    </w:p>
    <w:p w14:paraId="5E350C38" w14:textId="77777777" w:rsidR="00DC5DFA" w:rsidRDefault="00000000">
      <w:pPr>
        <w:spacing w:line="300" w:lineRule="auto"/>
        <w:ind w:left="2" w:right="133" w:firstLine="707"/>
        <w:jc w:val="both"/>
        <w:rPr>
          <w:sz w:val="28"/>
        </w:rPr>
      </w:pPr>
      <w:r>
        <w:rPr>
          <w:i/>
          <w:sz w:val="28"/>
        </w:rPr>
        <w:t xml:space="preserve">Количество предприятий и организаций, присоединившихся к программам трудоустройства участников специальной военной операции и внедривших комплексные меры стимулирования их найма. </w:t>
      </w:r>
      <w:r>
        <w:rPr>
          <w:sz w:val="28"/>
        </w:rPr>
        <w:t>Целевые показатели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9"/>
          <w:sz w:val="28"/>
        </w:rPr>
        <w:t xml:space="preserve"> </w:t>
      </w:r>
      <w:r>
        <w:rPr>
          <w:sz w:val="28"/>
        </w:rPr>
        <w:t>200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 менее 500 к концу следующего за плановым годом года: источники данных предоставляют координаторы направления в субъектах РФ на основании соглашений о сотрудничестве и мониторинга трудоустройства.</w:t>
      </w:r>
    </w:p>
    <w:p w14:paraId="3422AD5E" w14:textId="77777777" w:rsidR="00DC5DFA" w:rsidRDefault="00DC5DFA">
      <w:pPr>
        <w:pStyle w:val="a3"/>
        <w:spacing w:before="82"/>
        <w:ind w:left="0" w:firstLine="0"/>
        <w:jc w:val="left"/>
      </w:pPr>
    </w:p>
    <w:p w14:paraId="3161ADA4" w14:textId="77777777" w:rsidR="00DC5DFA" w:rsidRDefault="00000000">
      <w:pPr>
        <w:spacing w:line="300" w:lineRule="auto"/>
        <w:ind w:left="2" w:right="135" w:firstLine="707"/>
        <w:jc w:val="both"/>
        <w:rPr>
          <w:sz w:val="28"/>
        </w:rPr>
      </w:pPr>
      <w:r>
        <w:rPr>
          <w:i/>
          <w:sz w:val="28"/>
        </w:rPr>
        <w:t xml:space="preserve">Количество участников специальной военной операции, получивших поддержку в рамках предпринимательских инициатив и программ развития малого и среднего бизнеса. </w:t>
      </w:r>
      <w:r>
        <w:rPr>
          <w:sz w:val="28"/>
        </w:rPr>
        <w:t>Целевые показатели предусматривают поддержку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2000 человек в первом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плановом году</w:t>
      </w:r>
      <w:r>
        <w:rPr>
          <w:spacing w:val="-2"/>
          <w:sz w:val="28"/>
        </w:rPr>
        <w:t xml:space="preserve"> </w:t>
      </w:r>
      <w:r>
        <w:rPr>
          <w:sz w:val="28"/>
        </w:rPr>
        <w:t>и 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4000 в следующим за первым плановом годом году. Источники данных предоставляют координаторы направления на основании сведений центров поддержки предпринимательства и профильных государственных программ с ведением персонифицированного учёта.</w:t>
      </w:r>
    </w:p>
    <w:p w14:paraId="0B4F32CA" w14:textId="77777777" w:rsidR="00DC5DFA" w:rsidRDefault="00DC5DFA">
      <w:pPr>
        <w:pStyle w:val="a3"/>
        <w:spacing w:before="81"/>
        <w:ind w:left="0" w:firstLine="0"/>
        <w:jc w:val="left"/>
      </w:pPr>
    </w:p>
    <w:p w14:paraId="785C2A6C" w14:textId="77777777" w:rsidR="00DC5DFA" w:rsidRDefault="00000000">
      <w:pPr>
        <w:spacing w:line="300" w:lineRule="auto"/>
        <w:ind w:left="2" w:right="135" w:firstLine="707"/>
        <w:jc w:val="both"/>
        <w:rPr>
          <w:sz w:val="28"/>
        </w:rPr>
      </w:pP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удовлетворённости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операции и членов их семей качеством предоставляемых мер социальной поддержки и реабилитационных услуг. </w:t>
      </w:r>
      <w:r>
        <w:rPr>
          <w:sz w:val="28"/>
        </w:rPr>
        <w:t>Источники данных получают координаторы направления путём проведения репрезентативных социологических опросов среди целевых групп с применением стандартизированных методик оценки. Исследования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респондентов в каждом субъекте.</w:t>
      </w:r>
    </w:p>
    <w:p w14:paraId="02D47689" w14:textId="77777777" w:rsidR="00DC5DFA" w:rsidRDefault="00DC5DFA">
      <w:pPr>
        <w:pStyle w:val="a3"/>
        <w:spacing w:before="82"/>
        <w:ind w:left="0" w:firstLine="0"/>
        <w:jc w:val="left"/>
      </w:pPr>
    </w:p>
    <w:p w14:paraId="2BD41EA4" w14:textId="77777777" w:rsidR="00DC5DFA" w:rsidRDefault="00000000">
      <w:pPr>
        <w:spacing w:line="300" w:lineRule="auto"/>
        <w:ind w:left="2" w:right="137" w:firstLine="707"/>
        <w:jc w:val="both"/>
        <w:rPr>
          <w:sz w:val="28"/>
        </w:rPr>
      </w:pPr>
      <w:r>
        <w:rPr>
          <w:i/>
          <w:sz w:val="28"/>
        </w:rPr>
        <w:t>Количество субъектов РФ, внедривших комплексные региональные программы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поддержки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семей. </w:t>
      </w:r>
      <w:r>
        <w:rPr>
          <w:sz w:val="28"/>
        </w:rPr>
        <w:t>Целевые показатели составляют не менее 30 субъектов к концу первого планового</w:t>
      </w:r>
      <w:r>
        <w:rPr>
          <w:spacing w:val="63"/>
          <w:sz w:val="28"/>
        </w:rPr>
        <w:t xml:space="preserve"> </w:t>
      </w:r>
      <w:r>
        <w:rPr>
          <w:sz w:val="28"/>
        </w:rPr>
        <w:t>года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4"/>
          <w:sz w:val="28"/>
        </w:rPr>
        <w:t xml:space="preserve"> </w:t>
      </w:r>
      <w:r>
        <w:rPr>
          <w:sz w:val="28"/>
        </w:rPr>
        <w:t>менее</w:t>
      </w:r>
      <w:r>
        <w:rPr>
          <w:spacing w:val="66"/>
          <w:sz w:val="28"/>
        </w:rPr>
        <w:t xml:space="preserve"> </w:t>
      </w:r>
      <w:r>
        <w:rPr>
          <w:sz w:val="28"/>
        </w:rPr>
        <w:t>70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концу</w:t>
      </w:r>
      <w:r>
        <w:rPr>
          <w:spacing w:val="6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65"/>
          <w:sz w:val="28"/>
        </w:rPr>
        <w:t xml:space="preserve"> </w:t>
      </w:r>
      <w:r>
        <w:rPr>
          <w:sz w:val="28"/>
        </w:rPr>
        <w:t>за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первым</w:t>
      </w:r>
    </w:p>
    <w:p w14:paraId="03A84E41" w14:textId="77777777" w:rsidR="00DC5DFA" w:rsidRDefault="00DC5DFA">
      <w:pPr>
        <w:spacing w:line="300" w:lineRule="auto"/>
        <w:jc w:val="both"/>
        <w:rPr>
          <w:sz w:val="28"/>
        </w:rPr>
        <w:sectPr w:rsidR="00DC5DFA">
          <w:pgSz w:w="11910" w:h="16840"/>
          <w:pgMar w:top="1040" w:right="708" w:bottom="960" w:left="1700" w:header="0" w:footer="777" w:gutter="0"/>
          <w:cols w:space="720"/>
        </w:sectPr>
      </w:pPr>
    </w:p>
    <w:p w14:paraId="6ACEC178" w14:textId="77777777" w:rsidR="00DC5DFA" w:rsidRDefault="00000000">
      <w:pPr>
        <w:pStyle w:val="a3"/>
        <w:spacing w:before="67" w:line="300" w:lineRule="auto"/>
        <w:ind w:right="138" w:firstLine="0"/>
      </w:pPr>
      <w:r>
        <w:lastRenderedPageBreak/>
        <w:t>плановым годом года. Источники данных предоставляют координаторы направления на основании анализа нормативных правовых актов субъектов и отчётов о реализации региональных программ. Количество семей участников специальной</w:t>
      </w:r>
      <w:r>
        <w:rPr>
          <w:spacing w:val="-6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операции,</w:t>
      </w:r>
      <w:r>
        <w:rPr>
          <w:spacing w:val="-7"/>
        </w:rPr>
        <w:t xml:space="preserve"> </w:t>
      </w:r>
      <w:r>
        <w:t>получивших</w:t>
      </w:r>
      <w:r>
        <w:rPr>
          <w:spacing w:val="-8"/>
        </w:rPr>
        <w:t xml:space="preserve"> </w:t>
      </w:r>
      <w:r>
        <w:t>психологическую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социальную поддержку через систему специализированных центров и общественных организаций. Целевые показатели предусматривают охват не менее 5 000 семей в первом плановом году и не менее 15</w:t>
      </w:r>
      <w:r>
        <w:rPr>
          <w:spacing w:val="-3"/>
        </w:rPr>
        <w:t xml:space="preserve"> </w:t>
      </w:r>
      <w:r>
        <w:t>000 в следующем за первым плановым годом году. Источники данных предоставляют координаторы направления на основании отчётов профильных организаций с ведением персонифицированного учёта получателей услуг.</w:t>
      </w:r>
    </w:p>
    <w:sectPr w:rsidR="00DC5DFA">
      <w:pgSz w:w="11910" w:h="16840"/>
      <w:pgMar w:top="1040" w:right="708" w:bottom="960" w:left="17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BF81" w14:textId="77777777" w:rsidR="00746410" w:rsidRDefault="00746410">
      <w:r>
        <w:separator/>
      </w:r>
    </w:p>
  </w:endnote>
  <w:endnote w:type="continuationSeparator" w:id="0">
    <w:p w14:paraId="3BF4C9E9" w14:textId="77777777" w:rsidR="00746410" w:rsidRDefault="0074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823F" w14:textId="77777777" w:rsidR="00DC5DFA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63526E85" wp14:editId="6C66CC8A">
              <wp:simplePos x="0" y="0"/>
              <wp:positionH relativeFrom="page">
                <wp:posOffset>3735451</wp:posOffset>
              </wp:positionH>
              <wp:positionV relativeFrom="page">
                <wp:posOffset>10059246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1BD5F" w14:textId="77777777" w:rsidR="00DC5DFA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26E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92.05pt;width:28pt;height:15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" filled="f" stroked="f">
              <v:textbox inset="0,0,0,0">
                <w:txbxContent>
                  <w:p w14:paraId="3EC1BD5F" w14:textId="77777777" w:rsidR="00DC5DF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20C9" w14:textId="77777777" w:rsidR="00746410" w:rsidRDefault="00746410">
      <w:r>
        <w:separator/>
      </w:r>
    </w:p>
  </w:footnote>
  <w:footnote w:type="continuationSeparator" w:id="0">
    <w:p w14:paraId="589F317C" w14:textId="77777777" w:rsidR="00746410" w:rsidRDefault="0074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8DF"/>
    <w:multiLevelType w:val="hybridMultilevel"/>
    <w:tmpl w:val="F3F47E64"/>
    <w:lvl w:ilvl="0" w:tplc="4E0E0028">
      <w:start w:val="1"/>
      <w:numFmt w:val="decimal"/>
      <w:lvlText w:val="%1)"/>
      <w:lvlJc w:val="left"/>
      <w:pPr>
        <w:ind w:left="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BCED46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482C350A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790056A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FBF0C39C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CC04620C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D7347B88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8FC26CEE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48544C24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3D21579"/>
    <w:multiLevelType w:val="multilevel"/>
    <w:tmpl w:val="B2B41B24"/>
    <w:lvl w:ilvl="0">
      <w:start w:val="2"/>
      <w:numFmt w:val="decimal"/>
      <w:lvlText w:val="%1"/>
      <w:lvlJc w:val="left"/>
      <w:pPr>
        <w:ind w:left="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9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"/>
      <w:lvlJc w:val="left"/>
      <w:pPr>
        <w:ind w:left="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4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1CA76D77"/>
    <w:multiLevelType w:val="multilevel"/>
    <w:tmpl w:val="8160A28E"/>
    <w:lvl w:ilvl="0">
      <w:start w:val="2"/>
      <w:numFmt w:val="decimal"/>
      <w:lvlText w:val="%1"/>
      <w:lvlJc w:val="left"/>
      <w:pPr>
        <w:ind w:left="22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2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43462180"/>
    <w:multiLevelType w:val="multilevel"/>
    <w:tmpl w:val="B9F2FA80"/>
    <w:lvl w:ilvl="0">
      <w:start w:val="1"/>
      <w:numFmt w:val="decimal"/>
      <w:lvlText w:val="%1"/>
      <w:lvlJc w:val="left"/>
      <w:pPr>
        <w:ind w:left="12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4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697278B6"/>
    <w:multiLevelType w:val="multilevel"/>
    <w:tmpl w:val="58A8BD5A"/>
    <w:lvl w:ilvl="0">
      <w:start w:val="1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493"/>
      </w:pPr>
      <w:rPr>
        <w:rFonts w:hint="default"/>
        <w:lang w:val="ru-RU" w:eastAsia="en-US" w:bidi="ar-SA"/>
      </w:rPr>
    </w:lvl>
  </w:abstractNum>
  <w:num w:numId="1" w16cid:durableId="690650339">
    <w:abstractNumId w:val="1"/>
  </w:num>
  <w:num w:numId="2" w16cid:durableId="581989312">
    <w:abstractNumId w:val="0"/>
  </w:num>
  <w:num w:numId="3" w16cid:durableId="787357057">
    <w:abstractNumId w:val="3"/>
  </w:num>
  <w:num w:numId="4" w16cid:durableId="377319615">
    <w:abstractNumId w:val="2"/>
  </w:num>
  <w:num w:numId="5" w16cid:durableId="54074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DFA"/>
    <w:rsid w:val="00746410"/>
    <w:rsid w:val="009054B1"/>
    <w:rsid w:val="00A9044C"/>
    <w:rsid w:val="00D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55BC"/>
  <w15:docId w15:val="{D64717FF-A762-4BA9-8291-91D941D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6"/>
      <w:ind w:left="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222" w:hanging="491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4886</Words>
  <Characters>27853</Characters>
  <Application>Microsoft Office Word</Application>
  <DocSecurity>0</DocSecurity>
  <Lines>232</Lines>
  <Paragraphs>65</Paragraphs>
  <ScaleCrop>false</ScaleCrop>
  <Company/>
  <LinksUpToDate>false</LinksUpToDate>
  <CharactersWithSpaces>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84ND17</dc:creator>
  <cp:lastModifiedBy>Maim Zhukovskii</cp:lastModifiedBy>
  <cp:revision>2</cp:revision>
  <dcterms:created xsi:type="dcterms:W3CDTF">2025-07-31T16:09:00Z</dcterms:created>
  <dcterms:modified xsi:type="dcterms:W3CDTF">2026-05-07T15:52:00Z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2025-07-31T00:00:00Z</vt:filetime>
  </property>
  <property fmtid="{D5CDD505-2E9C-101B-9397-08002B2CF9AE}" pid="5" name="Producer">
    <vt:lpwstr>3-Heights(TM) PDF Security Shell 4.8.25.2 (http://www.pdf-tools.com)</vt:lpwstr>
  </property>
</Properties>
</file>